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E13" w:rsidRPr="00BE24A0" w:rsidRDefault="00AA5C8B" w:rsidP="00BE24A0">
      <w:pPr>
        <w:rPr>
          <w:sz w:val="21"/>
          <w:szCs w:val="21"/>
        </w:rPr>
      </w:pPr>
      <w:r w:rsidRPr="00BE24A0">
        <w:rPr>
          <w:noProof/>
          <w:sz w:val="21"/>
          <w:szCs w:val="21"/>
        </w:rPr>
        <w:drawing>
          <wp:anchor distT="0" distB="0" distL="114300" distR="114300" simplePos="0" relativeHeight="251662336" behindDoc="0" locked="0" layoutInCell="1" allowOverlap="0" wp14:anchorId="0ACA2C79" wp14:editId="0918C898">
            <wp:simplePos x="0" y="0"/>
            <wp:positionH relativeFrom="column">
              <wp:posOffset>967105</wp:posOffset>
            </wp:positionH>
            <wp:positionV relativeFrom="paragraph">
              <wp:posOffset>-164465</wp:posOffset>
            </wp:positionV>
            <wp:extent cx="3997325" cy="1800225"/>
            <wp:effectExtent l="0" t="0" r="3175" b="9525"/>
            <wp:wrapNone/>
            <wp:docPr id="5" name="Рисунок 5" descr="blan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lank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3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94"/>
        <w:gridCol w:w="3876"/>
        <w:gridCol w:w="718"/>
        <w:gridCol w:w="2259"/>
      </w:tblGrid>
      <w:tr w:rsidR="001E1551" w:rsidRPr="00BE24A0" w:rsidTr="00AA5C8B">
        <w:trPr>
          <w:cantSplit/>
          <w:trHeight w:val="2562"/>
        </w:trPr>
        <w:tc>
          <w:tcPr>
            <w:tcW w:w="9547" w:type="dxa"/>
            <w:gridSpan w:val="4"/>
          </w:tcPr>
          <w:p w:rsidR="00C52454" w:rsidRPr="00BE24A0" w:rsidRDefault="00C52454" w:rsidP="00BE24A0">
            <w:pPr>
              <w:jc w:val="center"/>
              <w:rPr>
                <w:sz w:val="21"/>
                <w:szCs w:val="21"/>
              </w:rPr>
            </w:pPr>
          </w:p>
          <w:p w:rsidR="001E1551" w:rsidRPr="00BE24A0" w:rsidRDefault="001E1551" w:rsidP="00BE24A0">
            <w:pPr>
              <w:jc w:val="center"/>
              <w:rPr>
                <w:sz w:val="21"/>
                <w:szCs w:val="21"/>
              </w:rPr>
            </w:pPr>
          </w:p>
        </w:tc>
      </w:tr>
      <w:tr w:rsidR="001E1551" w:rsidRPr="00BE24A0" w:rsidTr="00C52454">
        <w:trPr>
          <w:cantSplit/>
          <w:trHeight w:val="387"/>
        </w:trPr>
        <w:tc>
          <w:tcPr>
            <w:tcW w:w="9547" w:type="dxa"/>
            <w:gridSpan w:val="4"/>
            <w:vAlign w:val="center"/>
          </w:tcPr>
          <w:p w:rsidR="004706CE" w:rsidRPr="00BE24A0" w:rsidRDefault="004706CE" w:rsidP="00BE24A0">
            <w:pPr>
              <w:rPr>
                <w:sz w:val="21"/>
                <w:szCs w:val="21"/>
              </w:rPr>
            </w:pPr>
          </w:p>
          <w:p w:rsidR="001E1551" w:rsidRPr="00BE24A0" w:rsidRDefault="001E1551" w:rsidP="00BE24A0">
            <w:pPr>
              <w:jc w:val="center"/>
              <w:rPr>
                <w:b/>
                <w:sz w:val="21"/>
                <w:szCs w:val="21"/>
              </w:rPr>
            </w:pPr>
            <w:r w:rsidRPr="00BE24A0">
              <w:rPr>
                <w:b/>
                <w:sz w:val="21"/>
                <w:szCs w:val="21"/>
              </w:rPr>
              <w:t>ПРИКАЗ</w:t>
            </w:r>
          </w:p>
        </w:tc>
      </w:tr>
      <w:tr w:rsidR="001E1551" w:rsidRPr="00BE24A0" w:rsidTr="00C52454">
        <w:trPr>
          <w:cantSplit/>
          <w:trHeight w:val="32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E1551" w:rsidRPr="00BE24A0" w:rsidRDefault="00D37128" w:rsidP="00BE24A0">
            <w:pPr>
              <w:tabs>
                <w:tab w:val="left" w:pos="2586"/>
              </w:tabs>
              <w:ind w:right="-108"/>
              <w:jc w:val="center"/>
              <w:rPr>
                <w:sz w:val="21"/>
                <w:szCs w:val="21"/>
              </w:rPr>
            </w:pPr>
            <w:r w:rsidRPr="00BE24A0">
              <w:rPr>
                <w:sz w:val="21"/>
                <w:szCs w:val="21"/>
              </w:rPr>
              <w:t>20</w:t>
            </w:r>
            <w:r w:rsidR="008A7D20" w:rsidRPr="00BE24A0">
              <w:rPr>
                <w:sz w:val="21"/>
                <w:szCs w:val="21"/>
              </w:rPr>
              <w:t>21</w:t>
            </w:r>
            <w:r w:rsidR="00DD3472" w:rsidRPr="00BE24A0">
              <w:rPr>
                <w:sz w:val="21"/>
                <w:szCs w:val="21"/>
              </w:rPr>
              <w:t>г.</w:t>
            </w:r>
          </w:p>
        </w:tc>
        <w:tc>
          <w:tcPr>
            <w:tcW w:w="3876" w:type="dxa"/>
            <w:vAlign w:val="center"/>
          </w:tcPr>
          <w:p w:rsidR="001E1551" w:rsidRPr="00BE24A0" w:rsidRDefault="001E1551" w:rsidP="00BE24A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18" w:type="dxa"/>
            <w:vAlign w:val="center"/>
          </w:tcPr>
          <w:p w:rsidR="001E1551" w:rsidRPr="00BE24A0" w:rsidRDefault="001E1551" w:rsidP="00BE24A0">
            <w:pPr>
              <w:jc w:val="center"/>
              <w:rPr>
                <w:sz w:val="21"/>
                <w:szCs w:val="21"/>
              </w:rPr>
            </w:pPr>
            <w:r w:rsidRPr="00BE24A0">
              <w:rPr>
                <w:sz w:val="21"/>
                <w:szCs w:val="21"/>
              </w:rPr>
              <w:t>№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:rsidR="001E1551" w:rsidRPr="00BE24A0" w:rsidRDefault="001E1551" w:rsidP="00BE24A0">
            <w:pPr>
              <w:jc w:val="center"/>
              <w:rPr>
                <w:sz w:val="21"/>
                <w:szCs w:val="21"/>
              </w:rPr>
            </w:pPr>
          </w:p>
        </w:tc>
      </w:tr>
    </w:tbl>
    <w:p w:rsidR="001E1551" w:rsidRPr="00BE24A0" w:rsidRDefault="001E1551" w:rsidP="00BE24A0">
      <w:pPr>
        <w:rPr>
          <w:sz w:val="21"/>
          <w:szCs w:val="21"/>
        </w:rPr>
      </w:pPr>
    </w:p>
    <w:p w:rsidR="001E1551" w:rsidRPr="00BE24A0" w:rsidRDefault="007A79AF" w:rsidP="00BE24A0">
      <w:pPr>
        <w:outlineLvl w:val="0"/>
        <w:rPr>
          <w:sz w:val="21"/>
          <w:szCs w:val="21"/>
        </w:rPr>
      </w:pPr>
      <w:r w:rsidRPr="00BE24A0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98DD6F" wp14:editId="3573CEE8">
                <wp:simplePos x="0" y="0"/>
                <wp:positionH relativeFrom="column">
                  <wp:posOffset>-94540</wp:posOffset>
                </wp:positionH>
                <wp:positionV relativeFrom="paragraph">
                  <wp:posOffset>-619</wp:posOffset>
                </wp:positionV>
                <wp:extent cx="3511603" cy="1014292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1603" cy="10142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73D" w:rsidRPr="0046073D" w:rsidRDefault="0046073D" w:rsidP="0046073D">
                            <w:pPr>
                              <w:jc w:val="both"/>
                              <w:rPr>
                                <w:rFonts w:eastAsia="Calibr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MACROBUTTON </w:instrText>
                            </w:r>
                            <w:r>
                              <w:fldChar w:fldCharType="end"/>
                            </w:r>
                            <w:r w:rsidRPr="0046073D">
                              <w:rPr>
                                <w:sz w:val="21"/>
                                <w:szCs w:val="21"/>
                              </w:rPr>
                              <w:t>О внесении изменений в Положение о закупке товаров, работ, услуг для нужд Областного государственного унитарного энергетического предприятия «Электросетевая компания по эксплуатации электрических сетей «Облкоммунэнерго» (ОГУЭП «Облкоммунэнерго»)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7.45pt;margin-top:-.05pt;width:276.5pt;height:7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dtvggIAAAcFAAAOAAAAZHJzL2Uyb0RvYy54bWysVFFv2yAQfp+0/4B4T21cJ42tOlXXLtOk&#10;bqvW7QcQwDEaBgYkTjftv+/ASZpue5im+QFzcHx8d/cdl1e7XqGtcF4a3WBylmMkNDNc6nWDP39a&#10;TuYY+UA1p8po0eBH4fHV4uWLy8HWojCdUVw4BCDa14NtcBeCrbPMs0701J8ZKzRstsb1NIDp1hl3&#10;dAD0XmVFns+ywThunWHCe1i9HTfxIuG3rWDhQ9t6EZBqMHALaXRpXMUxW1zSeu2o7STb06D/wKKn&#10;UsOlR6hbGijaOPkbVC+ZM9604YyZPjNtK5lIMUA0JP8lmoeOWpFigeR4e0yT/3+w7P323iHJG1xg&#10;pGkPJfoISaN6rQQ6j+kZrK/B68Heuxigt3eGffFIm5sOvMS1c2boBOVAikT/7NmBaHg4ilbDO8MB&#10;nW6CSZnata6PgJADtEsFeTwWROwCYrB4PiVklp9jxGCP5KQsqiLdQevDcet8eCNMj+KkwQ7IJ3i6&#10;vfMh0qH1wSXRN0rypVQqGW69ulEObSmoY5m+Pbo/dVM6OmsTj42I4wqwhDviXuSbqv29IkWZvyqq&#10;yXI2v5iUy3I6qS7y+SQn1atqlpdVebv8EQmSsu4k50LfSS0OyiPl31V23wOjZpL20NDgalpMU+zP&#10;2PvTIPP0/SnIXgZoRCX7Bs+PTrSOlX2tOYRN60ClGufZc/opy5CDwz9lJekgln6UUNitdoAS9bAy&#10;/BEU4QzUC3oSXg+YdMZ9w2iATmyw/7qhTmCk3mpQVUXKMrZuMsrpRQGGO91Zne5QzQCqwQGjcXoT&#10;xnbfWCfXHdxEUo60uQYltjJp5InVXr/QbSmY/csQ2/nUTl5P79fiJwAAAP//AwBQSwMEFAAGAAgA&#10;AAAhACbw2VDdAAAACQEAAA8AAABkcnMvZG93bnJldi54bWxMj8FOwzAQRO9I/IO1lbi1dmkTNSFO&#10;hZB6Ag60SFy3sZtEjdchdtrw92xPcJvVPM3OFNvJdeJih9B60rBcKBCWKm9aqjV8HnbzDYgQkQx2&#10;nqyGHxtgW97fFZgbf6UPe9nHWnAIhRw1NDH2uZShaqzDsPC9JfZOfnAY+RxqaQa8crjr5KNSqXTY&#10;En9osLcvja3O+9FpwHRtvt9Pq7fD65hiVk9ql3wprR9m0/MTiGin+AfDrT5Xh5I7Hf1IJohOw3y5&#10;zhi9CRDsJ6sNiyODSZaCLAv5f0H5CwAA//8DAFBLAQItABQABgAIAAAAIQC2gziS/gAAAOEBAAAT&#10;AAAAAAAAAAAAAAAAAAAAAABbQ29udGVudF9UeXBlc10ueG1sUEsBAi0AFAAGAAgAAAAhADj9If/W&#10;AAAAlAEAAAsAAAAAAAAAAAAAAAAALwEAAF9yZWxzLy5yZWxzUEsBAi0AFAAGAAgAAAAhAIrx22+C&#10;AgAABwUAAA4AAAAAAAAAAAAAAAAALgIAAGRycy9lMm9Eb2MueG1sUEsBAi0AFAAGAAgAAAAhACbw&#10;2VDdAAAACQEAAA8AAAAAAAAAAAAAAAAA3AQAAGRycy9kb3ducmV2LnhtbFBLBQYAAAAABAAEAPMA&#10;AADmBQAAAAA=&#10;" stroked="f">
                <v:textbox>
                  <w:txbxContent>
                    <w:p w:rsidR="0046073D" w:rsidRPr="0046073D" w:rsidRDefault="0046073D" w:rsidP="0046073D">
                      <w:pPr>
                        <w:jc w:val="both"/>
                        <w:rPr>
                          <w:rFonts w:eastAsia="Calibr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fldChar w:fldCharType="begin"/>
                      </w:r>
                      <w:r>
                        <w:instrText xml:space="preserve"> MACROBUTTON </w:instrText>
                      </w:r>
                      <w:r>
                        <w:fldChar w:fldCharType="end"/>
                      </w:r>
                      <w:r w:rsidRPr="0046073D">
                        <w:rPr>
                          <w:sz w:val="21"/>
                          <w:szCs w:val="21"/>
                        </w:rPr>
                        <w:t>О внесении изменений в Положение о закупке товаров, работ, услуг для нужд Областного государственного унитарного энергетического предприятия «Электросетевая компания по эксплуатации электрических сетей «Облкоммунэнерго» (ОГУЭП «Облкоммунэнерго»)</w:t>
                      </w:r>
                    </w:p>
                  </w:txbxContent>
                </v:textbox>
              </v:rect>
            </w:pict>
          </mc:Fallback>
        </mc:AlternateContent>
      </w:r>
    </w:p>
    <w:p w:rsidR="001E1551" w:rsidRPr="00BE24A0" w:rsidRDefault="001E1551" w:rsidP="00BE24A0">
      <w:pPr>
        <w:rPr>
          <w:sz w:val="21"/>
          <w:szCs w:val="21"/>
        </w:rPr>
      </w:pPr>
    </w:p>
    <w:p w:rsidR="001E1551" w:rsidRPr="00BE24A0" w:rsidRDefault="001E1551" w:rsidP="00BE24A0">
      <w:pPr>
        <w:rPr>
          <w:sz w:val="21"/>
          <w:szCs w:val="21"/>
        </w:rPr>
      </w:pPr>
    </w:p>
    <w:p w:rsidR="0031359F" w:rsidRPr="00BE24A0" w:rsidRDefault="0031359F" w:rsidP="00BE24A0">
      <w:pPr>
        <w:jc w:val="both"/>
        <w:rPr>
          <w:sz w:val="21"/>
          <w:szCs w:val="21"/>
        </w:rPr>
      </w:pPr>
    </w:p>
    <w:p w:rsidR="00F041E1" w:rsidRPr="00BE24A0" w:rsidRDefault="00F041E1" w:rsidP="00BE24A0">
      <w:pPr>
        <w:jc w:val="both"/>
        <w:rPr>
          <w:sz w:val="21"/>
          <w:szCs w:val="21"/>
        </w:rPr>
      </w:pPr>
    </w:p>
    <w:p w:rsidR="002A2261" w:rsidRPr="00BE24A0" w:rsidRDefault="002A2261" w:rsidP="00BE24A0">
      <w:pPr>
        <w:ind w:firstLine="708"/>
        <w:jc w:val="both"/>
        <w:rPr>
          <w:sz w:val="21"/>
          <w:szCs w:val="21"/>
        </w:rPr>
      </w:pPr>
    </w:p>
    <w:p w:rsidR="002A2261" w:rsidRPr="00BE24A0" w:rsidRDefault="002A2261" w:rsidP="00BE24A0">
      <w:pPr>
        <w:ind w:firstLine="708"/>
        <w:jc w:val="both"/>
        <w:rPr>
          <w:sz w:val="21"/>
          <w:szCs w:val="21"/>
        </w:rPr>
      </w:pPr>
    </w:p>
    <w:p w:rsidR="00146762" w:rsidRPr="00BE24A0" w:rsidRDefault="00146762" w:rsidP="00BE24A0">
      <w:pPr>
        <w:ind w:firstLine="708"/>
        <w:jc w:val="both"/>
        <w:rPr>
          <w:sz w:val="21"/>
          <w:szCs w:val="21"/>
        </w:rPr>
      </w:pPr>
    </w:p>
    <w:p w:rsidR="00146762" w:rsidRPr="00BE24A0" w:rsidRDefault="00146762" w:rsidP="00BE24A0">
      <w:pPr>
        <w:ind w:firstLine="708"/>
        <w:jc w:val="both"/>
        <w:rPr>
          <w:sz w:val="21"/>
          <w:szCs w:val="21"/>
        </w:rPr>
      </w:pPr>
    </w:p>
    <w:p w:rsidR="00146762" w:rsidRPr="00BE24A0" w:rsidRDefault="00146762" w:rsidP="00BE24A0">
      <w:pPr>
        <w:shd w:val="clear" w:color="auto" w:fill="FFFFFF"/>
        <w:tabs>
          <w:tab w:val="left" w:pos="709"/>
        </w:tabs>
        <w:jc w:val="both"/>
        <w:rPr>
          <w:sz w:val="21"/>
          <w:szCs w:val="21"/>
        </w:rPr>
      </w:pPr>
      <w:proofErr w:type="gramStart"/>
      <w:r w:rsidRPr="00BE24A0">
        <w:rPr>
          <w:sz w:val="21"/>
          <w:szCs w:val="21"/>
        </w:rPr>
        <w:t>В целях соблюдения требований Федерального закона от 18.07.2011 № 223-ФЗ</w:t>
      </w:r>
      <w:r w:rsidRPr="00BE24A0">
        <w:rPr>
          <w:sz w:val="21"/>
          <w:szCs w:val="21"/>
        </w:rPr>
        <w:br/>
        <w:t>«О закупках товаров, работ, услуг отдельными видами юридических лиц», в связи с внесением изменений в Типовое положение о закупке товаров, работ, услуг для нужд государственных унитарных предприятий Иркутской области, утверждённое приказом министерства по регулированию контрактной системы в сфере закупок Иркутской области от 27 июня 2018 года № 24-мпр (в редакции приказов министерства</w:t>
      </w:r>
      <w:proofErr w:type="gramEnd"/>
      <w:r w:rsidRPr="00BE24A0">
        <w:rPr>
          <w:sz w:val="21"/>
          <w:szCs w:val="21"/>
        </w:rPr>
        <w:t xml:space="preserve"> </w:t>
      </w:r>
      <w:proofErr w:type="gramStart"/>
      <w:r w:rsidRPr="00BE24A0">
        <w:rPr>
          <w:sz w:val="21"/>
          <w:szCs w:val="21"/>
        </w:rPr>
        <w:t>по регулированию контрактной системы в сфере закупок Иркутской области от 27 августа 2018 года № 28-мпр, от 25 октября 2018 года № 30-мпр, от 10 января 2019 года № 1-мпр, от 30 июля 2019 года №22-мпр, от 12 декабря 2019 года №32-мпр, от 10 июля 2020 года №19-мпр</w:t>
      </w:r>
      <w:r w:rsidR="008A7D20" w:rsidRPr="00BE24A0">
        <w:rPr>
          <w:sz w:val="21"/>
          <w:szCs w:val="21"/>
        </w:rPr>
        <w:t>, от 22 марта 2021 года №6-мпр</w:t>
      </w:r>
      <w:r w:rsidRPr="00BE24A0">
        <w:rPr>
          <w:sz w:val="21"/>
          <w:szCs w:val="21"/>
        </w:rPr>
        <w:t>),</w:t>
      </w:r>
      <w:proofErr w:type="gramEnd"/>
    </w:p>
    <w:p w:rsidR="00A15A5E" w:rsidRPr="00BE24A0" w:rsidRDefault="00A15A5E" w:rsidP="00BE24A0">
      <w:pPr>
        <w:ind w:firstLine="567"/>
        <w:jc w:val="both"/>
        <w:rPr>
          <w:sz w:val="21"/>
          <w:szCs w:val="21"/>
        </w:rPr>
      </w:pPr>
    </w:p>
    <w:p w:rsidR="00146762" w:rsidRPr="00BE24A0" w:rsidRDefault="00146762" w:rsidP="00BE24A0">
      <w:pPr>
        <w:pStyle w:val="af1"/>
        <w:widowControl w:val="0"/>
        <w:tabs>
          <w:tab w:val="left" w:pos="993"/>
        </w:tabs>
        <w:ind w:firstLine="567"/>
        <w:rPr>
          <w:rFonts w:ascii="Times New Roman" w:eastAsia="Calibri" w:hAnsi="Times New Roman"/>
          <w:sz w:val="21"/>
          <w:szCs w:val="21"/>
          <w:lang w:val="ru-RU"/>
        </w:rPr>
      </w:pPr>
      <w:r w:rsidRPr="00BE24A0">
        <w:rPr>
          <w:rFonts w:ascii="Times New Roman" w:hAnsi="Times New Roman"/>
          <w:sz w:val="21"/>
          <w:szCs w:val="21"/>
          <w:lang w:val="ru-RU"/>
        </w:rPr>
        <w:t>ПРИКАЗЫВАЮ:</w:t>
      </w:r>
    </w:p>
    <w:p w:rsidR="00146762" w:rsidRPr="00BE24A0" w:rsidRDefault="00146762" w:rsidP="00BE24A0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1"/>
          <w:szCs w:val="21"/>
        </w:rPr>
      </w:pPr>
      <w:r w:rsidRPr="00BE24A0">
        <w:rPr>
          <w:sz w:val="21"/>
          <w:szCs w:val="21"/>
        </w:rPr>
        <w:t>Внести в Положение о закупке товаров, работ, услуг для нужд Областного государственного унитарного энергетического предприятия «Электросетевая компания по эксплуатации электрических сетей «Облкоммунэнерго» (ОГУЭП «Облкоммунэнерго») (далее – Положение о закупке), утверждённое приказом генерального директора № 296 от 28 сентября 2018 года, следующие изменения:</w:t>
      </w:r>
    </w:p>
    <w:p w:rsidR="006F13CD" w:rsidRPr="00BE24A0" w:rsidRDefault="00BE24A0" w:rsidP="00BE24A0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1"/>
          <w:szCs w:val="21"/>
        </w:rPr>
      </w:pPr>
      <w:r w:rsidRPr="00BE24A0">
        <w:rPr>
          <w:sz w:val="21"/>
          <w:szCs w:val="21"/>
        </w:rPr>
        <w:t xml:space="preserve">1.1. </w:t>
      </w:r>
      <w:r w:rsidR="006F13CD" w:rsidRPr="00BE24A0">
        <w:rPr>
          <w:sz w:val="21"/>
          <w:szCs w:val="21"/>
        </w:rPr>
        <w:t>дополнить пунктами 5.7 – 5.14 следующего содержания:</w:t>
      </w:r>
    </w:p>
    <w:p w:rsidR="006F13CD" w:rsidRPr="00BE24A0" w:rsidRDefault="006F13CD" w:rsidP="00BE24A0">
      <w:pPr>
        <w:widowControl w:val="0"/>
        <w:shd w:val="clear" w:color="auto" w:fill="FFFFFF"/>
        <w:tabs>
          <w:tab w:val="left" w:pos="0"/>
        </w:tabs>
        <w:jc w:val="both"/>
        <w:rPr>
          <w:rFonts w:eastAsia="Lucida Sans Unicode"/>
          <w:sz w:val="21"/>
          <w:szCs w:val="21"/>
        </w:rPr>
      </w:pPr>
      <w:r w:rsidRPr="00BE24A0">
        <w:rPr>
          <w:rFonts w:eastAsia="Lucida Sans Unicode"/>
          <w:sz w:val="21"/>
          <w:szCs w:val="21"/>
        </w:rPr>
        <w:t>«5.7. В документации о конкурентной закупке в электронной форме, предусмотренной  подпунктом 2 пункта 5.1. Положения заказчик вправе установить обязанность предоставления информации и документов, предусмотренных частью 19.1 статьи 3.4 Федерального закона № 223-ФЗ.</w:t>
      </w:r>
    </w:p>
    <w:p w:rsidR="006F13CD" w:rsidRPr="00BE24A0" w:rsidRDefault="006F13CD" w:rsidP="00BE24A0">
      <w:pPr>
        <w:widowControl w:val="0"/>
        <w:shd w:val="clear" w:color="auto" w:fill="FFFFFF"/>
        <w:tabs>
          <w:tab w:val="left" w:pos="0"/>
        </w:tabs>
        <w:jc w:val="both"/>
        <w:rPr>
          <w:rFonts w:eastAsia="Lucida Sans Unicode"/>
          <w:color w:val="000000"/>
          <w:sz w:val="21"/>
          <w:szCs w:val="21"/>
        </w:rPr>
      </w:pPr>
      <w:r w:rsidRPr="00BE24A0">
        <w:rPr>
          <w:rFonts w:eastAsia="Lucida Sans Unicode"/>
          <w:sz w:val="21"/>
          <w:szCs w:val="21"/>
        </w:rPr>
        <w:t xml:space="preserve">5.8. </w:t>
      </w:r>
      <w:r w:rsidRPr="00BE24A0">
        <w:rPr>
          <w:color w:val="000000" w:themeColor="text1"/>
          <w:sz w:val="21"/>
          <w:szCs w:val="21"/>
        </w:rPr>
        <w:t>В случае</w:t>
      </w:r>
      <w:proofErr w:type="gramStart"/>
      <w:r w:rsidRPr="00BE24A0">
        <w:rPr>
          <w:color w:val="000000" w:themeColor="text1"/>
          <w:sz w:val="21"/>
          <w:szCs w:val="21"/>
        </w:rPr>
        <w:t>,</w:t>
      </w:r>
      <w:proofErr w:type="gramEnd"/>
      <w:r w:rsidRPr="00BE24A0">
        <w:rPr>
          <w:color w:val="000000" w:themeColor="text1"/>
          <w:sz w:val="21"/>
          <w:szCs w:val="21"/>
        </w:rPr>
        <w:t xml:space="preserve"> если 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предпринимательства, к предлагаемым ими товарам, работам, услугам, к условиям исполнения договора критериев и порядка оценки и сопоставления заявок на участие в такой закупке, данная документация должна содержать указание на информацию и документы, подлежащие представлению в заявке на участие в такой закупке для осуществления оценки. При этом отсутствие указанных информации и документов не является основанием для отклонения заявки.</w:t>
      </w:r>
      <w:r w:rsidRPr="00BE24A0">
        <w:rPr>
          <w:rFonts w:eastAsia="Lucida Sans Unicode"/>
          <w:color w:val="000000" w:themeColor="text1"/>
          <w:sz w:val="21"/>
          <w:szCs w:val="21"/>
        </w:rPr>
        <w:t xml:space="preserve"> </w:t>
      </w:r>
    </w:p>
    <w:p w:rsidR="006F13CD" w:rsidRPr="00BE24A0" w:rsidRDefault="006F13CD" w:rsidP="00BE24A0">
      <w:pPr>
        <w:widowControl w:val="0"/>
        <w:shd w:val="clear" w:color="auto" w:fill="FFFFFF"/>
        <w:tabs>
          <w:tab w:val="left" w:pos="0"/>
        </w:tabs>
        <w:jc w:val="both"/>
        <w:rPr>
          <w:color w:val="000000"/>
          <w:sz w:val="21"/>
          <w:szCs w:val="21"/>
        </w:rPr>
      </w:pPr>
      <w:r w:rsidRPr="00BE24A0">
        <w:rPr>
          <w:rFonts w:eastAsia="Lucida Sans Unicode"/>
          <w:sz w:val="21"/>
          <w:szCs w:val="21"/>
        </w:rPr>
        <w:t xml:space="preserve">5.9. </w:t>
      </w:r>
      <w:r w:rsidRPr="00BE24A0">
        <w:rPr>
          <w:color w:val="000000" w:themeColor="text1"/>
          <w:sz w:val="21"/>
          <w:szCs w:val="21"/>
        </w:rPr>
        <w:t xml:space="preserve">Не допускается установление в документации о конкурентной закупке обязанности представлять в заявке на участие в такой закупке информацию и документы, не предусмотренные пунктами 5.7 и 5.8 Положения. </w:t>
      </w:r>
    </w:p>
    <w:p w:rsidR="006F13CD" w:rsidRPr="00BE24A0" w:rsidRDefault="006F13CD" w:rsidP="00BE24A0">
      <w:pPr>
        <w:widowControl w:val="0"/>
        <w:shd w:val="clear" w:color="auto" w:fill="FFFFFF"/>
        <w:tabs>
          <w:tab w:val="left" w:pos="0"/>
        </w:tabs>
        <w:jc w:val="both"/>
        <w:rPr>
          <w:color w:val="000000"/>
          <w:sz w:val="21"/>
          <w:szCs w:val="21"/>
        </w:rPr>
      </w:pPr>
      <w:r w:rsidRPr="00BE24A0">
        <w:rPr>
          <w:color w:val="000000" w:themeColor="text1"/>
          <w:sz w:val="21"/>
          <w:szCs w:val="21"/>
        </w:rPr>
        <w:t xml:space="preserve">5.10. При осуществлении конкурентной закупки с участием субъектов малого и среднего предпринимательства путем проведения аукциона в электронной форме, запроса котировок в электронной форме установление критериев и порядка оценки, указанных в пункте 5.8 Положения, не допускается. </w:t>
      </w:r>
    </w:p>
    <w:p w:rsidR="006F13CD" w:rsidRPr="00BE24A0" w:rsidRDefault="006F13CD" w:rsidP="00BE24A0">
      <w:pPr>
        <w:widowControl w:val="0"/>
        <w:shd w:val="clear" w:color="auto" w:fill="FFFFFF"/>
        <w:tabs>
          <w:tab w:val="left" w:pos="0"/>
        </w:tabs>
        <w:jc w:val="both"/>
        <w:rPr>
          <w:sz w:val="21"/>
          <w:szCs w:val="21"/>
        </w:rPr>
      </w:pPr>
      <w:r w:rsidRPr="00BE24A0">
        <w:rPr>
          <w:color w:val="000000" w:themeColor="text1"/>
          <w:sz w:val="21"/>
          <w:szCs w:val="21"/>
        </w:rPr>
        <w:t xml:space="preserve">5.11. Заявка на участие в конкурсе в электронной форме, запросе предложений в электронной форме </w:t>
      </w:r>
      <w:r w:rsidRPr="00BE24A0">
        <w:rPr>
          <w:color w:val="000000" w:themeColor="text1"/>
          <w:sz w:val="21"/>
          <w:szCs w:val="21"/>
        </w:rPr>
        <w:lastRenderedPageBreak/>
        <w:t xml:space="preserve">состоит из двух частей и предложения участника закупки о цене договора (цене лота, единицы товара, работы, услуги). </w:t>
      </w:r>
      <w:proofErr w:type="gramStart"/>
      <w:r w:rsidRPr="00BE24A0">
        <w:rPr>
          <w:color w:val="000000" w:themeColor="text1"/>
          <w:sz w:val="21"/>
          <w:szCs w:val="21"/>
        </w:rPr>
        <w:t>Первая часть данной заявки должна содержать информацию и документы, предусмотренные пунктом 10 части 19.1 статьи 3.4 Федерального закона № 223-ФЗ, а также пунктом 5.8 Положения в отношении критериев и порядка оценки и сопоставления заявок на участие в такой закупке, применяемых к предлагаемым участниками такой закупки товарам, работам, услугам, к условиям исполнения договора (в случае установления в документации о конкурентной закупке этих</w:t>
      </w:r>
      <w:proofErr w:type="gramEnd"/>
      <w:r w:rsidRPr="00BE24A0">
        <w:rPr>
          <w:color w:val="000000" w:themeColor="text1"/>
          <w:sz w:val="21"/>
          <w:szCs w:val="21"/>
        </w:rPr>
        <w:t xml:space="preserve"> критериев). </w:t>
      </w:r>
      <w:proofErr w:type="gramStart"/>
      <w:r w:rsidRPr="00BE24A0">
        <w:rPr>
          <w:color w:val="000000" w:themeColor="text1"/>
          <w:sz w:val="21"/>
          <w:szCs w:val="21"/>
        </w:rPr>
        <w:t>Вторая часть данной заявки должна содержать информацию и документы, предусмотренные пунктами 1 - 9, 11 и 12 части 19.1 статьи 3.4 Федерального закона № 223-ФЗ, а также пунктом 5.8 Положения в отношении критериев и порядка оценки и сопоставления заявок на участие в такой закупке, применяемых к участникам конкурентной закупки с участием субъектов малого и среднего предпринимательства (в случае установления в документации о</w:t>
      </w:r>
      <w:proofErr w:type="gramEnd"/>
      <w:r w:rsidRPr="00BE24A0">
        <w:rPr>
          <w:color w:val="000000" w:themeColor="text1"/>
          <w:sz w:val="21"/>
          <w:szCs w:val="21"/>
        </w:rPr>
        <w:t xml:space="preserve"> конкурентной закупке этих критериев). При этом предусмотренные настоящей частью информация и документы должны содержаться в заявке на участие в конкурсе в электронной форме, запросе предложений в электронной форме в случае установления обязанности их представления в соответствии с частью 19.1 статьи 3.4 Федерального закона № 223-ФЗ.</w:t>
      </w:r>
    </w:p>
    <w:p w:rsidR="006F13CD" w:rsidRPr="00BE24A0" w:rsidRDefault="006F13CD" w:rsidP="00BE24A0">
      <w:pPr>
        <w:widowControl w:val="0"/>
        <w:shd w:val="clear" w:color="auto" w:fill="FFFFFF"/>
        <w:tabs>
          <w:tab w:val="left" w:pos="0"/>
        </w:tabs>
        <w:jc w:val="both"/>
        <w:rPr>
          <w:sz w:val="21"/>
          <w:szCs w:val="21"/>
        </w:rPr>
      </w:pPr>
      <w:r w:rsidRPr="00BE24A0">
        <w:rPr>
          <w:color w:val="000000" w:themeColor="text1"/>
          <w:sz w:val="21"/>
          <w:szCs w:val="21"/>
        </w:rPr>
        <w:t xml:space="preserve">5.12. Заявка на участие в аукционе в электронной форме состоит из двух частей. Первая часть данной заявки должна содержать информацию и документы, предусмотренные пунктом 10 части 19.1 статьи 3.4 Федерального закона № 223-ФЗ. Вторая часть данной заявки должна содержать информацию и документы, предусмотренные пунктами 1 - 9, 11 и 12 части 19.1 статьи 3.4 Федерального закона № 223-ФЗ. При этом предусмотренные настоящим пунктом информация и документы должны содержаться </w:t>
      </w:r>
      <w:proofErr w:type="gramStart"/>
      <w:r w:rsidRPr="00BE24A0">
        <w:rPr>
          <w:color w:val="000000" w:themeColor="text1"/>
          <w:sz w:val="21"/>
          <w:szCs w:val="21"/>
        </w:rPr>
        <w:t>в заявке на участие в аукционе в электронной форме в случае</w:t>
      </w:r>
      <w:proofErr w:type="gramEnd"/>
      <w:r w:rsidRPr="00BE24A0">
        <w:rPr>
          <w:color w:val="000000" w:themeColor="text1"/>
          <w:sz w:val="21"/>
          <w:szCs w:val="21"/>
        </w:rPr>
        <w:t xml:space="preserve"> установления обязанности их представления в соответствии с частью 19.1 статьи 3.4 Федерального закона № 223-ФЗ.</w:t>
      </w:r>
    </w:p>
    <w:p w:rsidR="006F13CD" w:rsidRPr="00BE24A0" w:rsidRDefault="006F13CD" w:rsidP="00BE24A0">
      <w:pPr>
        <w:widowControl w:val="0"/>
        <w:shd w:val="clear" w:color="auto" w:fill="FFFFFF"/>
        <w:tabs>
          <w:tab w:val="left" w:pos="0"/>
        </w:tabs>
        <w:jc w:val="both"/>
        <w:rPr>
          <w:sz w:val="21"/>
          <w:szCs w:val="21"/>
        </w:rPr>
      </w:pPr>
      <w:r w:rsidRPr="00BE24A0">
        <w:rPr>
          <w:color w:val="000000" w:themeColor="text1"/>
          <w:sz w:val="21"/>
          <w:szCs w:val="21"/>
        </w:rPr>
        <w:t>5.13. Заявка на участие в запросе котировок в электронной форме должна содержать информацию и документы, предусмотренные частью 19.1 статьи 3.4 Федерального закона № 223-ФЗ, в случае установления заказчиком обязанности их представления.</w:t>
      </w:r>
    </w:p>
    <w:p w:rsidR="006F13CD" w:rsidRPr="00BE24A0" w:rsidRDefault="006F13CD" w:rsidP="00BE24A0">
      <w:pPr>
        <w:shd w:val="clear" w:color="auto" w:fill="FFFFFF"/>
        <w:tabs>
          <w:tab w:val="left" w:pos="709"/>
          <w:tab w:val="left" w:pos="1701"/>
        </w:tabs>
        <w:jc w:val="both"/>
        <w:rPr>
          <w:rFonts w:eastAsia="Lucida Sans Unicode"/>
          <w:color w:val="000000"/>
          <w:sz w:val="21"/>
          <w:szCs w:val="21"/>
        </w:rPr>
      </w:pPr>
      <w:r w:rsidRPr="00BE24A0">
        <w:rPr>
          <w:rFonts w:eastAsia="Lucida Sans Unicode"/>
          <w:color w:val="000000" w:themeColor="text1"/>
          <w:sz w:val="21"/>
          <w:szCs w:val="21"/>
        </w:rPr>
        <w:t xml:space="preserve">5.14. </w:t>
      </w:r>
      <w:r w:rsidRPr="00BE24A0">
        <w:rPr>
          <w:color w:val="000000" w:themeColor="text1"/>
          <w:sz w:val="21"/>
          <w:szCs w:val="21"/>
        </w:rPr>
        <w:t xml:space="preserve">Декларация, предусмотренная пунктом 9 части 19.1 статьи 3.4 Федерального закона № 223-ФЗ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программно-аппаратных средств электронной площадки. </w:t>
      </w:r>
      <w:proofErr w:type="gramStart"/>
      <w:r w:rsidRPr="00BE24A0">
        <w:rPr>
          <w:color w:val="000000" w:themeColor="text1"/>
          <w:sz w:val="21"/>
          <w:szCs w:val="21"/>
        </w:rPr>
        <w:t>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документов, указанных в части 19.1 статьи 3.4 Федерального закона № 223-ФЗ посредством программно-аппаратных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3.4.</w:t>
      </w:r>
      <w:proofErr w:type="gramEnd"/>
      <w:r w:rsidRPr="00BE24A0">
        <w:rPr>
          <w:color w:val="000000" w:themeColor="text1"/>
          <w:sz w:val="21"/>
          <w:szCs w:val="21"/>
        </w:rPr>
        <w:t xml:space="preserve"> Федерального закона № 223-ФЗ.»</w:t>
      </w:r>
      <w:r w:rsidR="00BE24A0" w:rsidRPr="00BE24A0">
        <w:rPr>
          <w:color w:val="000000" w:themeColor="text1"/>
          <w:sz w:val="21"/>
          <w:szCs w:val="21"/>
        </w:rPr>
        <w:t>;</w:t>
      </w:r>
    </w:p>
    <w:p w:rsidR="006F13CD" w:rsidRPr="00BE24A0" w:rsidRDefault="006F13CD" w:rsidP="00BE24A0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1"/>
          <w:szCs w:val="21"/>
        </w:rPr>
      </w:pPr>
      <w:r w:rsidRPr="00BE24A0">
        <w:rPr>
          <w:sz w:val="21"/>
          <w:szCs w:val="21"/>
        </w:rPr>
        <w:t>1.2. пункт 10.7 изложить в следующей редакции:</w:t>
      </w:r>
    </w:p>
    <w:p w:rsidR="006F13CD" w:rsidRPr="00BE24A0" w:rsidRDefault="006F13CD" w:rsidP="00BE24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  <w:tab w:val="left" w:pos="709"/>
          <w:tab w:val="left" w:pos="1701"/>
        </w:tabs>
        <w:jc w:val="both"/>
        <w:rPr>
          <w:sz w:val="21"/>
          <w:szCs w:val="21"/>
        </w:rPr>
      </w:pPr>
      <w:r w:rsidRPr="00BE24A0">
        <w:rPr>
          <w:sz w:val="21"/>
          <w:szCs w:val="21"/>
        </w:rPr>
        <w:t>«При осуществлении конкурентной закупки в электронной форме, предусмотренной подпунктами 2, 3 пункта 5.1 Положения подтверждением принадлежности участника закупки, субподрядчика (соисполнителя), предусмотренного подпунктом 3 пункта 5.1 Положения</w:t>
      </w:r>
      <w:r w:rsidRPr="00BE24A0">
        <w:rPr>
          <w:color w:val="000000"/>
          <w:sz w:val="21"/>
          <w:szCs w:val="21"/>
        </w:rPr>
        <w:t xml:space="preserve">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</w:t>
      </w:r>
      <w:proofErr w:type="gramStart"/>
      <w:r w:rsidRPr="00BE24A0">
        <w:rPr>
          <w:color w:val="000000"/>
          <w:sz w:val="21"/>
          <w:szCs w:val="21"/>
        </w:rPr>
        <w:t>.</w:t>
      </w:r>
      <w:r w:rsidR="00BE24A0" w:rsidRPr="00BE24A0">
        <w:rPr>
          <w:sz w:val="21"/>
          <w:szCs w:val="21"/>
        </w:rPr>
        <w:t>»;</w:t>
      </w:r>
      <w:proofErr w:type="gramEnd"/>
    </w:p>
    <w:p w:rsidR="007439AA" w:rsidRPr="00BE24A0" w:rsidRDefault="00BE24A0" w:rsidP="00BE24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  <w:tab w:val="left" w:pos="709"/>
          <w:tab w:val="left" w:pos="1701"/>
        </w:tabs>
        <w:jc w:val="both"/>
        <w:rPr>
          <w:sz w:val="21"/>
          <w:szCs w:val="21"/>
        </w:rPr>
      </w:pPr>
      <w:r w:rsidRPr="00BE24A0">
        <w:rPr>
          <w:sz w:val="21"/>
          <w:szCs w:val="21"/>
        </w:rPr>
        <w:tab/>
        <w:t xml:space="preserve">1.3. </w:t>
      </w:r>
      <w:r w:rsidR="007439AA" w:rsidRPr="00BE24A0">
        <w:rPr>
          <w:sz w:val="21"/>
          <w:szCs w:val="21"/>
        </w:rPr>
        <w:t>дополнить пунктом 10.8 следующего содержания:</w:t>
      </w:r>
    </w:p>
    <w:p w:rsidR="007439AA" w:rsidRPr="00BE24A0" w:rsidRDefault="007439AA" w:rsidP="00BE24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  <w:tab w:val="left" w:pos="709"/>
          <w:tab w:val="left" w:pos="1701"/>
        </w:tabs>
        <w:jc w:val="both"/>
        <w:rPr>
          <w:rFonts w:eastAsia="Lucida Sans Unicode"/>
          <w:sz w:val="21"/>
          <w:szCs w:val="21"/>
        </w:rPr>
      </w:pPr>
      <w:proofErr w:type="gramStart"/>
      <w:r w:rsidRPr="00BE24A0">
        <w:rPr>
          <w:sz w:val="21"/>
          <w:szCs w:val="21"/>
        </w:rPr>
        <w:t>«При осуществлении конкурентной закупки в электронной форме, предусмотренной подпунктами 2, 3 пункта 5.1 Положения подтверждением применения к физическим лицам, не являющимся индивидуальными предпринимателями, специального налогового режима «Налог на профессиональный доход» является наличие информации на официальном сайте федерального органа исполнительной власти, уполномоченного по контролю и надзору в области налогов и сборов о применении</w:t>
      </w:r>
      <w:r w:rsidR="00BE24A0">
        <w:rPr>
          <w:sz w:val="21"/>
          <w:szCs w:val="21"/>
        </w:rPr>
        <w:t xml:space="preserve"> ими такого налогового режима.»;</w:t>
      </w:r>
      <w:proofErr w:type="gramEnd"/>
    </w:p>
    <w:p w:rsidR="007439AA" w:rsidRPr="00BE24A0" w:rsidRDefault="00BE24A0" w:rsidP="00BE24A0">
      <w:pPr>
        <w:pStyle w:val="ab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  <w:tab w:val="left" w:pos="709"/>
          <w:tab w:val="left" w:pos="1701"/>
        </w:tabs>
        <w:ind w:left="360"/>
        <w:jc w:val="both"/>
        <w:rPr>
          <w:sz w:val="21"/>
          <w:szCs w:val="21"/>
        </w:rPr>
      </w:pPr>
      <w:r w:rsidRPr="00BE24A0">
        <w:rPr>
          <w:sz w:val="21"/>
          <w:szCs w:val="21"/>
        </w:rPr>
        <w:tab/>
        <w:t xml:space="preserve">1.4. </w:t>
      </w:r>
      <w:r w:rsidR="007439AA" w:rsidRPr="00BE24A0">
        <w:rPr>
          <w:sz w:val="21"/>
          <w:szCs w:val="21"/>
        </w:rPr>
        <w:t>подпункт 10 пункта 11.1 признать утратившим силу.</w:t>
      </w:r>
    </w:p>
    <w:p w:rsidR="007439AA" w:rsidRPr="00BE24A0" w:rsidRDefault="00BE24A0" w:rsidP="00BE24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  <w:tab w:val="left" w:pos="709"/>
          <w:tab w:val="left" w:pos="1701"/>
        </w:tabs>
        <w:jc w:val="both"/>
        <w:rPr>
          <w:sz w:val="21"/>
          <w:szCs w:val="21"/>
        </w:rPr>
      </w:pPr>
      <w:r w:rsidRPr="00BE24A0">
        <w:rPr>
          <w:sz w:val="21"/>
          <w:szCs w:val="21"/>
        </w:rPr>
        <w:tab/>
        <w:t xml:space="preserve">1.5. </w:t>
      </w:r>
      <w:r w:rsidR="007439AA" w:rsidRPr="00BE24A0">
        <w:rPr>
          <w:sz w:val="21"/>
          <w:szCs w:val="21"/>
        </w:rPr>
        <w:t>в пункте 15.13:</w:t>
      </w:r>
    </w:p>
    <w:p w:rsidR="007439AA" w:rsidRPr="00585E26" w:rsidRDefault="007439AA" w:rsidP="00585E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  <w:tab w:val="left" w:pos="709"/>
          <w:tab w:val="left" w:pos="1701"/>
        </w:tabs>
        <w:jc w:val="both"/>
        <w:rPr>
          <w:sz w:val="21"/>
          <w:szCs w:val="21"/>
        </w:rPr>
      </w:pPr>
      <w:r w:rsidRPr="00585E26">
        <w:rPr>
          <w:sz w:val="21"/>
          <w:szCs w:val="21"/>
        </w:rPr>
        <w:t>цифры «3-11» заменить цифрами «3-9, 11»;</w:t>
      </w:r>
    </w:p>
    <w:p w:rsidR="007439AA" w:rsidRPr="00585E26" w:rsidRDefault="007439AA" w:rsidP="00585E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  <w:tab w:val="left" w:pos="709"/>
          <w:tab w:val="left" w:pos="1701"/>
        </w:tabs>
        <w:jc w:val="both"/>
        <w:rPr>
          <w:sz w:val="21"/>
          <w:szCs w:val="21"/>
        </w:rPr>
      </w:pPr>
      <w:r w:rsidRPr="00585E26">
        <w:rPr>
          <w:sz w:val="21"/>
          <w:szCs w:val="21"/>
        </w:rPr>
        <w:t>абзац второй признать утратившим силу;</w:t>
      </w:r>
    </w:p>
    <w:p w:rsidR="007439AA" w:rsidRPr="00BE24A0" w:rsidRDefault="00BE24A0" w:rsidP="00BE24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  <w:tab w:val="left" w:pos="709"/>
          <w:tab w:val="left" w:pos="1701"/>
        </w:tabs>
        <w:jc w:val="both"/>
        <w:rPr>
          <w:sz w:val="21"/>
          <w:szCs w:val="21"/>
        </w:rPr>
      </w:pPr>
      <w:r w:rsidRPr="00BE24A0">
        <w:rPr>
          <w:sz w:val="21"/>
          <w:szCs w:val="21"/>
        </w:rPr>
        <w:tab/>
        <w:t xml:space="preserve">1.6. </w:t>
      </w:r>
      <w:r w:rsidR="007439AA" w:rsidRPr="00BE24A0">
        <w:rPr>
          <w:sz w:val="21"/>
          <w:szCs w:val="21"/>
        </w:rPr>
        <w:t>в пункте 15.25.2:</w:t>
      </w:r>
    </w:p>
    <w:p w:rsidR="007439AA" w:rsidRPr="00585E26" w:rsidRDefault="007439AA" w:rsidP="00585E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  <w:tab w:val="left" w:pos="709"/>
          <w:tab w:val="left" w:pos="1701"/>
        </w:tabs>
        <w:jc w:val="both"/>
        <w:rPr>
          <w:sz w:val="21"/>
          <w:szCs w:val="21"/>
        </w:rPr>
      </w:pPr>
      <w:r w:rsidRPr="00585E26">
        <w:rPr>
          <w:sz w:val="21"/>
          <w:szCs w:val="21"/>
        </w:rPr>
        <w:t>в подпункте 1 цифры «3-10» заменить цифрами «3-9»;</w:t>
      </w:r>
    </w:p>
    <w:p w:rsidR="007439AA" w:rsidRPr="00585E26" w:rsidRDefault="007439AA" w:rsidP="00585E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  <w:tab w:val="left" w:pos="709"/>
          <w:tab w:val="left" w:pos="1701"/>
        </w:tabs>
        <w:jc w:val="both"/>
        <w:rPr>
          <w:sz w:val="21"/>
          <w:szCs w:val="21"/>
        </w:rPr>
      </w:pPr>
      <w:r w:rsidRPr="00585E26">
        <w:rPr>
          <w:sz w:val="21"/>
          <w:szCs w:val="21"/>
        </w:rPr>
        <w:t>подпункт 4 признать утратившим силу;</w:t>
      </w:r>
    </w:p>
    <w:p w:rsidR="007439AA" w:rsidRPr="00BE24A0" w:rsidRDefault="00BE24A0" w:rsidP="00BE24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  <w:tab w:val="left" w:pos="709"/>
          <w:tab w:val="left" w:pos="1701"/>
        </w:tabs>
        <w:jc w:val="both"/>
        <w:rPr>
          <w:sz w:val="21"/>
          <w:szCs w:val="21"/>
        </w:rPr>
      </w:pPr>
      <w:r w:rsidRPr="00BE24A0">
        <w:rPr>
          <w:sz w:val="21"/>
          <w:szCs w:val="21"/>
        </w:rPr>
        <w:tab/>
        <w:t xml:space="preserve">1.7. </w:t>
      </w:r>
      <w:r w:rsidR="007439AA" w:rsidRPr="00BE24A0">
        <w:rPr>
          <w:sz w:val="21"/>
          <w:szCs w:val="21"/>
        </w:rPr>
        <w:t>подпункт 8 пункта 16.7 признать утратившим силу;</w:t>
      </w:r>
    </w:p>
    <w:p w:rsidR="007439AA" w:rsidRPr="00BE24A0" w:rsidRDefault="00BE24A0" w:rsidP="00BE24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  <w:tab w:val="left" w:pos="709"/>
          <w:tab w:val="left" w:pos="1701"/>
        </w:tabs>
        <w:jc w:val="both"/>
        <w:rPr>
          <w:sz w:val="21"/>
          <w:szCs w:val="21"/>
        </w:rPr>
      </w:pPr>
      <w:r w:rsidRPr="00BE24A0">
        <w:rPr>
          <w:sz w:val="21"/>
          <w:szCs w:val="21"/>
        </w:rPr>
        <w:tab/>
        <w:t xml:space="preserve">1.8. </w:t>
      </w:r>
      <w:r w:rsidR="007439AA" w:rsidRPr="00BE24A0">
        <w:rPr>
          <w:sz w:val="21"/>
          <w:szCs w:val="21"/>
        </w:rPr>
        <w:t>в пункте 16.7.4 цифры «3-10» заменить цифрами «3-9»;</w:t>
      </w:r>
    </w:p>
    <w:p w:rsidR="007439AA" w:rsidRPr="00BE24A0" w:rsidRDefault="00BE24A0" w:rsidP="00BE24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  <w:tab w:val="left" w:pos="709"/>
          <w:tab w:val="left" w:pos="1701"/>
        </w:tabs>
        <w:jc w:val="both"/>
        <w:rPr>
          <w:sz w:val="21"/>
          <w:szCs w:val="21"/>
        </w:rPr>
      </w:pPr>
      <w:r w:rsidRPr="00BE24A0">
        <w:rPr>
          <w:sz w:val="21"/>
          <w:szCs w:val="21"/>
        </w:rPr>
        <w:tab/>
        <w:t xml:space="preserve">1.9. </w:t>
      </w:r>
      <w:proofErr w:type="gramStart"/>
      <w:r w:rsidR="007439AA" w:rsidRPr="00BE24A0">
        <w:rPr>
          <w:sz w:val="21"/>
          <w:szCs w:val="21"/>
        </w:rPr>
        <w:t>В подпункте 3 пункта 17.12 после слов «результатов работ» дополнить словами «</w:t>
      </w:r>
      <w:r w:rsidR="007439AA" w:rsidRPr="00BE24A0">
        <w:rPr>
          <w:rFonts w:eastAsia="Lucida Sans Unicode"/>
          <w:sz w:val="21"/>
          <w:szCs w:val="21"/>
        </w:rPr>
        <w:t>(</w:t>
      </w:r>
      <w:r w:rsidR="007439AA" w:rsidRPr="00BE24A0">
        <w:rPr>
          <w:color w:val="000000"/>
          <w:sz w:val="21"/>
          <w:szCs w:val="21"/>
        </w:rPr>
        <w:t>за исключением конкурентной закупки в электронной форме, предусмотренной подпунктом 2 пункта 5.1.</w:t>
      </w:r>
      <w:proofErr w:type="gramEnd"/>
      <w:r w:rsidR="007439AA" w:rsidRPr="00BE24A0">
        <w:rPr>
          <w:color w:val="000000"/>
          <w:sz w:val="21"/>
          <w:szCs w:val="21"/>
        </w:rPr>
        <w:t xml:space="preserve"> </w:t>
      </w:r>
      <w:proofErr w:type="gramStart"/>
      <w:r w:rsidR="007439AA" w:rsidRPr="00BE24A0">
        <w:rPr>
          <w:color w:val="000000"/>
          <w:sz w:val="21"/>
          <w:szCs w:val="21"/>
        </w:rPr>
        <w:t>Положения)»;</w:t>
      </w:r>
      <w:proofErr w:type="gramEnd"/>
    </w:p>
    <w:p w:rsidR="007439AA" w:rsidRPr="00BE24A0" w:rsidRDefault="00BE24A0" w:rsidP="00BE24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  <w:tab w:val="left" w:pos="709"/>
          <w:tab w:val="left" w:pos="1701"/>
        </w:tabs>
        <w:jc w:val="both"/>
        <w:rPr>
          <w:sz w:val="21"/>
          <w:szCs w:val="21"/>
        </w:rPr>
      </w:pPr>
      <w:r w:rsidRPr="00BE24A0">
        <w:rPr>
          <w:sz w:val="21"/>
          <w:szCs w:val="21"/>
        </w:rPr>
        <w:tab/>
        <w:t xml:space="preserve">1.10. </w:t>
      </w:r>
      <w:r w:rsidR="007439AA" w:rsidRPr="00BE24A0">
        <w:rPr>
          <w:sz w:val="21"/>
          <w:szCs w:val="21"/>
        </w:rPr>
        <w:t>Подпункт 27 пункта 19.1 изложить в следующей редакции:</w:t>
      </w:r>
    </w:p>
    <w:p w:rsidR="00BE24A0" w:rsidRPr="00BE24A0" w:rsidRDefault="00BE24A0" w:rsidP="00BE24A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9"/>
          <w:tab w:val="left" w:pos="1701"/>
        </w:tabs>
        <w:ind w:left="360"/>
        <w:jc w:val="both"/>
        <w:rPr>
          <w:rFonts w:eastAsia="Lucida Sans Unicode"/>
          <w:sz w:val="21"/>
          <w:szCs w:val="21"/>
        </w:rPr>
      </w:pPr>
      <w:r w:rsidRPr="00BE24A0">
        <w:rPr>
          <w:rFonts w:eastAsia="Lucida Sans Unicode"/>
          <w:sz w:val="21"/>
          <w:szCs w:val="21"/>
        </w:rPr>
        <w:lastRenderedPageBreak/>
        <w:t>«осуществление закупки товаров, работ, услуг, стоимость которых не превышает:</w:t>
      </w:r>
    </w:p>
    <w:p w:rsidR="00BE24A0" w:rsidRPr="00BE24A0" w:rsidRDefault="00BE24A0" w:rsidP="00BE24A0">
      <w:pPr>
        <w:pStyle w:val="ConsPlusNormal"/>
        <w:shd w:val="clear" w:color="auto" w:fill="FFFFFF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E24A0">
        <w:rPr>
          <w:rFonts w:ascii="Times New Roman" w:hAnsi="Times New Roman" w:cs="Times New Roman"/>
          <w:sz w:val="21"/>
          <w:szCs w:val="21"/>
        </w:rPr>
        <w:t xml:space="preserve">трехсот тысяч рублей в случае, если годовая выручка Заказчика за отчетный финансовый год составляет до одного миллиарда рублей; </w:t>
      </w:r>
    </w:p>
    <w:p w:rsidR="00BE24A0" w:rsidRPr="00BE24A0" w:rsidRDefault="00BE24A0" w:rsidP="00BE24A0">
      <w:pPr>
        <w:pStyle w:val="ConsPlusNormal"/>
        <w:shd w:val="clear" w:color="auto" w:fill="FFFFFF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E24A0">
        <w:rPr>
          <w:rFonts w:ascii="Times New Roman" w:hAnsi="Times New Roman" w:cs="Times New Roman"/>
          <w:sz w:val="21"/>
          <w:szCs w:val="21"/>
        </w:rPr>
        <w:t xml:space="preserve">пятисот тысяч рублей в случае, если годовая выручка Заказчика за отчетный финансовый год составляет от одного до трех миллиардов рублей; </w:t>
      </w:r>
    </w:p>
    <w:p w:rsidR="00BE24A0" w:rsidRPr="00BE24A0" w:rsidRDefault="00BE24A0" w:rsidP="00BE24A0">
      <w:pPr>
        <w:pStyle w:val="ConsPlusNormal"/>
        <w:shd w:val="clear" w:color="auto" w:fill="FFFFFF"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E24A0">
        <w:rPr>
          <w:rFonts w:ascii="Times New Roman" w:hAnsi="Times New Roman" w:cs="Times New Roman"/>
          <w:sz w:val="21"/>
          <w:szCs w:val="21"/>
        </w:rPr>
        <w:t>одного миллиона рублей в случае, если годовая выручка Заказчика за отчетный финансовый год составляет более чем три миллиарда рублей</w:t>
      </w:r>
      <w:proofErr w:type="gramStart"/>
      <w:r w:rsidRPr="00BE24A0">
        <w:rPr>
          <w:rFonts w:ascii="Times New Roman" w:hAnsi="Times New Roman" w:cs="Times New Roman"/>
          <w:sz w:val="21"/>
          <w:szCs w:val="21"/>
        </w:rPr>
        <w:t>.»;</w:t>
      </w:r>
      <w:proofErr w:type="gramEnd"/>
    </w:p>
    <w:p w:rsidR="00BE24A0" w:rsidRPr="00BE24A0" w:rsidRDefault="00BE24A0" w:rsidP="00BE24A0">
      <w:pPr>
        <w:tabs>
          <w:tab w:val="left" w:pos="1701"/>
        </w:tabs>
        <w:jc w:val="both"/>
        <w:rPr>
          <w:sz w:val="21"/>
          <w:szCs w:val="21"/>
        </w:rPr>
      </w:pPr>
      <w:r w:rsidRPr="00BE24A0">
        <w:rPr>
          <w:sz w:val="21"/>
          <w:szCs w:val="21"/>
        </w:rPr>
        <w:t xml:space="preserve">          При этом годовой объем закупок, которые Заказчик вправе осуществить на основании настоящего подпункта, не должен превышать 30 процентов совокупного годового объема закупок Заказчика; </w:t>
      </w:r>
    </w:p>
    <w:p w:rsidR="00BE24A0" w:rsidRPr="00BE24A0" w:rsidRDefault="00BE24A0" w:rsidP="00BE24A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</w:tabs>
        <w:ind w:right="22"/>
        <w:contextualSpacing/>
        <w:jc w:val="both"/>
        <w:rPr>
          <w:sz w:val="21"/>
          <w:szCs w:val="21"/>
        </w:rPr>
      </w:pPr>
      <w:r w:rsidRPr="00BE24A0">
        <w:rPr>
          <w:sz w:val="21"/>
          <w:szCs w:val="21"/>
        </w:rPr>
        <w:tab/>
      </w:r>
      <w:proofErr w:type="gramStart"/>
      <w:r w:rsidRPr="00BE24A0">
        <w:rPr>
          <w:sz w:val="21"/>
          <w:szCs w:val="21"/>
        </w:rPr>
        <w:t>1.11. подпункт 2 пункта 3 Приложения 2 к Типовому положению дополнить словами «</w:t>
      </w:r>
      <w:r w:rsidRPr="00BE24A0">
        <w:rPr>
          <w:color w:val="000000"/>
          <w:sz w:val="21"/>
          <w:szCs w:val="21"/>
        </w:rPr>
        <w:t>(за исключением конкурентной закупки в электронной форме, предусмотренной подпунктом 2 пункта 5.1.</w:t>
      </w:r>
      <w:proofErr w:type="gramEnd"/>
      <w:r w:rsidRPr="00BE24A0">
        <w:rPr>
          <w:color w:val="000000"/>
          <w:sz w:val="21"/>
          <w:szCs w:val="21"/>
        </w:rPr>
        <w:t xml:space="preserve"> </w:t>
      </w:r>
      <w:proofErr w:type="gramStart"/>
      <w:r w:rsidRPr="00BE24A0">
        <w:rPr>
          <w:color w:val="000000"/>
          <w:sz w:val="21"/>
          <w:szCs w:val="21"/>
        </w:rPr>
        <w:t>Положения)»</w:t>
      </w:r>
      <w:r w:rsidRPr="00BE24A0">
        <w:rPr>
          <w:sz w:val="21"/>
          <w:szCs w:val="21"/>
        </w:rPr>
        <w:t>;</w:t>
      </w:r>
      <w:proofErr w:type="gramEnd"/>
    </w:p>
    <w:p w:rsidR="00BE24A0" w:rsidRPr="00BE24A0" w:rsidRDefault="00BE24A0" w:rsidP="00BE24A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</w:tabs>
        <w:ind w:right="22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ab/>
      </w:r>
      <w:proofErr w:type="gramStart"/>
      <w:r w:rsidRPr="00BE24A0">
        <w:rPr>
          <w:sz w:val="21"/>
          <w:szCs w:val="21"/>
        </w:rPr>
        <w:t>1.12. в пункте 32 Приложения 2 к Типовому положению после слов «по критерию оценки «расходы на эксплуатацию и ремонт товаров «объектов»,  использование результатов работ» дополнить словами «(за исключением конкурентной закупки в электронной форме, предусмотренной подпунктом 2 пункта 5.1.</w:t>
      </w:r>
      <w:proofErr w:type="gramEnd"/>
      <w:r w:rsidRPr="00BE24A0">
        <w:rPr>
          <w:sz w:val="21"/>
          <w:szCs w:val="21"/>
        </w:rPr>
        <w:t xml:space="preserve"> </w:t>
      </w:r>
      <w:proofErr w:type="gramStart"/>
      <w:r w:rsidRPr="00BE24A0">
        <w:rPr>
          <w:sz w:val="21"/>
          <w:szCs w:val="21"/>
        </w:rPr>
        <w:t>Положения)».</w:t>
      </w:r>
      <w:proofErr w:type="gramEnd"/>
    </w:p>
    <w:p w:rsidR="00146762" w:rsidRPr="00BE24A0" w:rsidRDefault="005A4B73" w:rsidP="00BE24A0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1"/>
          <w:szCs w:val="21"/>
        </w:rPr>
      </w:pPr>
      <w:r w:rsidRPr="00BE24A0">
        <w:rPr>
          <w:sz w:val="21"/>
          <w:szCs w:val="21"/>
        </w:rPr>
        <w:t>2</w:t>
      </w:r>
      <w:r w:rsidR="00146762" w:rsidRPr="00BE24A0">
        <w:rPr>
          <w:sz w:val="21"/>
          <w:szCs w:val="21"/>
        </w:rPr>
        <w:t xml:space="preserve">. </w:t>
      </w:r>
      <w:r w:rsidR="00B12C1A" w:rsidRPr="00BE24A0">
        <w:rPr>
          <w:sz w:val="21"/>
          <w:szCs w:val="21"/>
        </w:rPr>
        <w:t xml:space="preserve">Настоящий приказ вступает </w:t>
      </w:r>
      <w:proofErr w:type="gramStart"/>
      <w:r w:rsidR="00B12C1A" w:rsidRPr="00BE24A0">
        <w:rPr>
          <w:sz w:val="21"/>
          <w:szCs w:val="21"/>
        </w:rPr>
        <w:t>в силу со  дня его официального опубликования в единой информационной системе в сфере закупок за исключением</w:t>
      </w:r>
      <w:proofErr w:type="gramEnd"/>
      <w:r w:rsidR="00B12C1A" w:rsidRPr="00BE24A0">
        <w:rPr>
          <w:sz w:val="21"/>
          <w:szCs w:val="21"/>
        </w:rPr>
        <w:t xml:space="preserve"> </w:t>
      </w:r>
      <w:r w:rsidR="006F13CD" w:rsidRPr="00BE24A0">
        <w:rPr>
          <w:sz w:val="21"/>
          <w:szCs w:val="21"/>
        </w:rPr>
        <w:t>подпункта 1</w:t>
      </w:r>
      <w:r w:rsidR="00A27CD7">
        <w:rPr>
          <w:sz w:val="21"/>
          <w:szCs w:val="21"/>
        </w:rPr>
        <w:t>.1.</w:t>
      </w:r>
      <w:r w:rsidR="006F13CD" w:rsidRPr="00BE24A0">
        <w:rPr>
          <w:sz w:val="21"/>
          <w:szCs w:val="21"/>
        </w:rPr>
        <w:t xml:space="preserve">, абзаца третьего подпункта </w:t>
      </w:r>
      <w:r w:rsidR="00A27CD7">
        <w:rPr>
          <w:sz w:val="21"/>
          <w:szCs w:val="21"/>
        </w:rPr>
        <w:t>1.</w:t>
      </w:r>
      <w:r w:rsidR="00EE3DA6">
        <w:rPr>
          <w:sz w:val="21"/>
          <w:szCs w:val="21"/>
        </w:rPr>
        <w:t>5</w:t>
      </w:r>
      <w:r w:rsidR="00A27CD7">
        <w:rPr>
          <w:sz w:val="21"/>
          <w:szCs w:val="21"/>
        </w:rPr>
        <w:t>.</w:t>
      </w:r>
      <w:r w:rsidR="006F13CD" w:rsidRPr="00BE24A0">
        <w:rPr>
          <w:sz w:val="21"/>
          <w:szCs w:val="21"/>
        </w:rPr>
        <w:t xml:space="preserve">, </w:t>
      </w:r>
      <w:r w:rsidR="00EE3DA6">
        <w:rPr>
          <w:sz w:val="21"/>
          <w:szCs w:val="21"/>
        </w:rPr>
        <w:t xml:space="preserve">абзаца третьего подпункта </w:t>
      </w:r>
      <w:r w:rsidR="00A27CD7">
        <w:rPr>
          <w:sz w:val="21"/>
          <w:szCs w:val="21"/>
        </w:rPr>
        <w:t>1.</w:t>
      </w:r>
      <w:r w:rsidR="00EE3DA6">
        <w:rPr>
          <w:sz w:val="21"/>
          <w:szCs w:val="21"/>
        </w:rPr>
        <w:t>6</w:t>
      </w:r>
      <w:r w:rsidR="00A27CD7">
        <w:rPr>
          <w:sz w:val="21"/>
          <w:szCs w:val="21"/>
        </w:rPr>
        <w:t>.</w:t>
      </w:r>
      <w:r w:rsidR="00EE3DA6">
        <w:rPr>
          <w:sz w:val="21"/>
          <w:szCs w:val="21"/>
        </w:rPr>
        <w:t xml:space="preserve">, </w:t>
      </w:r>
      <w:r w:rsidR="006F13CD" w:rsidRPr="00BE24A0">
        <w:rPr>
          <w:sz w:val="21"/>
          <w:szCs w:val="21"/>
        </w:rPr>
        <w:t xml:space="preserve">подпунктов </w:t>
      </w:r>
      <w:r w:rsidR="00A27CD7">
        <w:rPr>
          <w:sz w:val="21"/>
          <w:szCs w:val="21"/>
        </w:rPr>
        <w:t>1.</w:t>
      </w:r>
      <w:r w:rsidR="006F13CD" w:rsidRPr="00BE24A0">
        <w:rPr>
          <w:sz w:val="21"/>
          <w:szCs w:val="21"/>
        </w:rPr>
        <w:t>7</w:t>
      </w:r>
      <w:r w:rsidR="00A27CD7">
        <w:rPr>
          <w:sz w:val="21"/>
          <w:szCs w:val="21"/>
        </w:rPr>
        <w:t>., 1.9., 1.11., 1.12.</w:t>
      </w:r>
      <w:r w:rsidR="006F13CD" w:rsidRPr="00BE24A0">
        <w:rPr>
          <w:sz w:val="21"/>
          <w:szCs w:val="21"/>
        </w:rPr>
        <w:t xml:space="preserve">, </w:t>
      </w:r>
      <w:r w:rsidR="00B12C1A" w:rsidRPr="00BE24A0">
        <w:rPr>
          <w:sz w:val="21"/>
          <w:szCs w:val="21"/>
        </w:rPr>
        <w:t>которые</w:t>
      </w:r>
      <w:r w:rsidR="00146762" w:rsidRPr="00BE24A0">
        <w:rPr>
          <w:sz w:val="21"/>
          <w:szCs w:val="21"/>
        </w:rPr>
        <w:t xml:space="preserve"> вступают в силу с 1 </w:t>
      </w:r>
      <w:r w:rsidR="006F13CD" w:rsidRPr="00BE24A0">
        <w:rPr>
          <w:sz w:val="21"/>
          <w:szCs w:val="21"/>
        </w:rPr>
        <w:t>апрел</w:t>
      </w:r>
      <w:r w:rsidR="00146762" w:rsidRPr="00BE24A0">
        <w:rPr>
          <w:sz w:val="21"/>
          <w:szCs w:val="21"/>
        </w:rPr>
        <w:t xml:space="preserve">я 2021 года. </w:t>
      </w:r>
    </w:p>
    <w:p w:rsidR="00146762" w:rsidRPr="00BE24A0" w:rsidRDefault="005A4B73" w:rsidP="00BE24A0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1"/>
          <w:szCs w:val="21"/>
        </w:rPr>
      </w:pPr>
      <w:r w:rsidRPr="00BE24A0">
        <w:rPr>
          <w:sz w:val="21"/>
          <w:szCs w:val="21"/>
        </w:rPr>
        <w:t>3</w:t>
      </w:r>
      <w:r w:rsidR="00684E4A" w:rsidRPr="00BE24A0">
        <w:rPr>
          <w:sz w:val="21"/>
          <w:szCs w:val="21"/>
        </w:rPr>
        <w:t xml:space="preserve">. </w:t>
      </w:r>
      <w:r w:rsidR="00146762" w:rsidRPr="00BE24A0">
        <w:rPr>
          <w:sz w:val="21"/>
          <w:szCs w:val="21"/>
        </w:rPr>
        <w:t xml:space="preserve">Руководителю контрактной службы Мальцевой И. В. разместить в единой информационной системе в сфере закупок новую редакцию Положения о закупке в </w:t>
      </w:r>
      <w:r w:rsidR="00EB0204" w:rsidRPr="00BE24A0">
        <w:rPr>
          <w:sz w:val="21"/>
          <w:szCs w:val="21"/>
        </w:rPr>
        <w:t>течение 5 (пяти) рабочих дней с момента подписания настоящего приказа.</w:t>
      </w:r>
    </w:p>
    <w:p w:rsidR="00EB0204" w:rsidRPr="00BE24A0" w:rsidRDefault="005A4B73" w:rsidP="00BE24A0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1"/>
          <w:szCs w:val="21"/>
        </w:rPr>
      </w:pPr>
      <w:r w:rsidRPr="00BE24A0">
        <w:rPr>
          <w:sz w:val="21"/>
          <w:szCs w:val="21"/>
        </w:rPr>
        <w:t>4</w:t>
      </w:r>
      <w:r w:rsidR="00146762" w:rsidRPr="00BE24A0">
        <w:rPr>
          <w:sz w:val="21"/>
          <w:szCs w:val="21"/>
        </w:rPr>
        <w:t xml:space="preserve">. Начальнику управления информационных технологий Черненко С.И. разместить на официальном сайте ОГУЭП «Облкоммунэнерго» новую редакцию Положения о закупке </w:t>
      </w:r>
      <w:r w:rsidR="00EB0204" w:rsidRPr="00BE24A0">
        <w:rPr>
          <w:sz w:val="21"/>
          <w:szCs w:val="21"/>
        </w:rPr>
        <w:t>в течение 5 (пяти) рабочих дней с момента подписания настоящего приказа.</w:t>
      </w:r>
    </w:p>
    <w:p w:rsidR="00146762" w:rsidRPr="00BE24A0" w:rsidRDefault="005A4B73" w:rsidP="00BE24A0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1"/>
          <w:szCs w:val="21"/>
        </w:rPr>
      </w:pPr>
      <w:r w:rsidRPr="00BE24A0">
        <w:rPr>
          <w:sz w:val="21"/>
          <w:szCs w:val="21"/>
        </w:rPr>
        <w:t>5</w:t>
      </w:r>
      <w:r w:rsidR="00146762" w:rsidRPr="00BE24A0">
        <w:rPr>
          <w:sz w:val="21"/>
          <w:szCs w:val="21"/>
        </w:rPr>
        <w:t>. Контроль над исполнением настоящего приказа возложить на начальника управления материально-технического снабжения Р.В. Солнцева.</w:t>
      </w:r>
    </w:p>
    <w:p w:rsidR="00146762" w:rsidRPr="00BE24A0" w:rsidRDefault="00146762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7"/>
      </w:tblGrid>
      <w:tr w:rsidR="00EB0204" w:rsidRPr="00BE24A0" w:rsidTr="00EB0204">
        <w:tc>
          <w:tcPr>
            <w:tcW w:w="4856" w:type="dxa"/>
            <w:vAlign w:val="bottom"/>
          </w:tcPr>
          <w:p w:rsidR="00EB0204" w:rsidRPr="00BE24A0" w:rsidRDefault="00EB0204" w:rsidP="00BE24A0">
            <w:pPr>
              <w:pStyle w:val="af"/>
              <w:widowControl w:val="0"/>
              <w:ind w:right="0"/>
              <w:rPr>
                <w:sz w:val="21"/>
                <w:szCs w:val="21"/>
                <w:lang w:val="ru-RU"/>
              </w:rPr>
            </w:pPr>
            <w:r w:rsidRPr="00BE24A0">
              <w:rPr>
                <w:sz w:val="21"/>
                <w:szCs w:val="21"/>
                <w:lang w:val="ru-RU"/>
              </w:rPr>
              <w:t>Генеральный директор</w:t>
            </w:r>
          </w:p>
        </w:tc>
        <w:tc>
          <w:tcPr>
            <w:tcW w:w="4857" w:type="dxa"/>
            <w:vAlign w:val="bottom"/>
          </w:tcPr>
          <w:p w:rsidR="00EB0204" w:rsidRPr="00BE24A0" w:rsidRDefault="00EB0204" w:rsidP="00BE24A0">
            <w:pPr>
              <w:pStyle w:val="af"/>
              <w:widowControl w:val="0"/>
              <w:ind w:right="0"/>
              <w:jc w:val="right"/>
              <w:rPr>
                <w:sz w:val="21"/>
                <w:szCs w:val="21"/>
                <w:lang w:val="ru-RU"/>
              </w:rPr>
            </w:pPr>
            <w:r w:rsidRPr="00BE24A0">
              <w:rPr>
                <w:sz w:val="21"/>
                <w:szCs w:val="21"/>
                <w:lang w:val="ru-RU"/>
              </w:rPr>
              <w:t>А.Ю. Анфиногенов</w:t>
            </w:r>
          </w:p>
        </w:tc>
      </w:tr>
    </w:tbl>
    <w:p w:rsidR="00146762" w:rsidRPr="00BE24A0" w:rsidRDefault="00146762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146762" w:rsidRPr="00BE24A0" w:rsidRDefault="00146762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  <w:r w:rsidRPr="00BE24A0">
        <w:rPr>
          <w:sz w:val="21"/>
          <w:szCs w:val="21"/>
          <w:lang w:val="ru-RU"/>
        </w:rPr>
        <w:tab/>
      </w:r>
      <w:r w:rsidRPr="00BE24A0">
        <w:rPr>
          <w:sz w:val="21"/>
          <w:szCs w:val="21"/>
          <w:lang w:val="ru-RU"/>
        </w:rPr>
        <w:tab/>
      </w:r>
      <w:r w:rsidRPr="00BE24A0">
        <w:rPr>
          <w:sz w:val="21"/>
          <w:szCs w:val="21"/>
          <w:lang w:val="ru-RU"/>
        </w:rPr>
        <w:tab/>
      </w:r>
      <w:r w:rsidRPr="00BE24A0">
        <w:rPr>
          <w:sz w:val="21"/>
          <w:szCs w:val="21"/>
          <w:lang w:val="ru-RU"/>
        </w:rPr>
        <w:tab/>
      </w:r>
      <w:r w:rsidRPr="00BE24A0">
        <w:rPr>
          <w:sz w:val="21"/>
          <w:szCs w:val="21"/>
          <w:lang w:val="ru-RU"/>
        </w:rPr>
        <w:tab/>
      </w:r>
      <w:r w:rsidRPr="00BE24A0">
        <w:rPr>
          <w:sz w:val="21"/>
          <w:szCs w:val="21"/>
          <w:lang w:val="ru-RU"/>
        </w:rPr>
        <w:tab/>
      </w:r>
      <w:r w:rsidRPr="00BE24A0">
        <w:rPr>
          <w:sz w:val="21"/>
          <w:szCs w:val="21"/>
          <w:lang w:val="ru-RU"/>
        </w:rPr>
        <w:tab/>
      </w:r>
    </w:p>
    <w:p w:rsidR="00146762" w:rsidRPr="00BE24A0" w:rsidRDefault="00146762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146762" w:rsidRPr="00BE24A0" w:rsidRDefault="00146762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146762" w:rsidRPr="00BE24A0" w:rsidRDefault="00146762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146762" w:rsidRPr="00BE24A0" w:rsidRDefault="00146762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4D509E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  <w:r w:rsidRPr="00BE24A0">
        <w:rPr>
          <w:sz w:val="21"/>
          <w:szCs w:val="21"/>
          <w:lang w:val="ru-RU"/>
        </w:rPr>
        <w:t>Визы:</w:t>
      </w:r>
    </w:p>
    <w:tbl>
      <w:tblPr>
        <w:tblW w:w="5000" w:type="pct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627"/>
        <w:gridCol w:w="1222"/>
        <w:gridCol w:w="1020"/>
        <w:gridCol w:w="2658"/>
      </w:tblGrid>
      <w:tr w:rsidR="007A39A3" w:rsidRPr="007A39A3" w:rsidTr="007A39A3">
        <w:trPr>
          <w:gridAfter w:val="3"/>
          <w:wAfter w:w="2543" w:type="pct"/>
        </w:trPr>
        <w:tc>
          <w:tcPr>
            <w:tcW w:w="2457" w:type="pct"/>
            <w:vAlign w:val="center"/>
            <w:hideMark/>
          </w:tcPr>
          <w:p w:rsidR="007A39A3" w:rsidRPr="007A39A3" w:rsidRDefault="007A39A3" w:rsidP="007A39A3">
            <w:pPr>
              <w:rPr>
                <w:sz w:val="22"/>
                <w:szCs w:val="22"/>
              </w:rPr>
            </w:pPr>
          </w:p>
        </w:tc>
      </w:tr>
      <w:tr w:rsidR="007A39A3" w:rsidRPr="007A39A3" w:rsidTr="007A39A3">
        <w:trPr>
          <w:trHeight w:val="225"/>
        </w:trPr>
        <w:tc>
          <w:tcPr>
            <w:tcW w:w="2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9A3" w:rsidRPr="007A39A3" w:rsidRDefault="007A39A3" w:rsidP="007A39A3">
            <w:pPr>
              <w:jc w:val="center"/>
              <w:rPr>
                <w:b/>
                <w:bCs/>
                <w:sz w:val="22"/>
                <w:szCs w:val="22"/>
              </w:rPr>
            </w:pPr>
            <w:r w:rsidRPr="007A39A3">
              <w:rPr>
                <w:b/>
                <w:bCs/>
                <w:sz w:val="22"/>
                <w:szCs w:val="22"/>
              </w:rPr>
              <w:t>Должность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9A3" w:rsidRPr="007A39A3" w:rsidRDefault="007A39A3" w:rsidP="007A39A3">
            <w:pPr>
              <w:jc w:val="center"/>
              <w:rPr>
                <w:b/>
                <w:bCs/>
                <w:sz w:val="22"/>
                <w:szCs w:val="22"/>
              </w:rPr>
            </w:pPr>
            <w:r w:rsidRPr="007A39A3">
              <w:rPr>
                <w:b/>
                <w:bCs/>
                <w:sz w:val="22"/>
                <w:szCs w:val="22"/>
              </w:rPr>
              <w:t>Виза</w:t>
            </w:r>
          </w:p>
        </w:tc>
        <w:tc>
          <w:tcPr>
            <w:tcW w:w="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9A3" w:rsidRPr="007A39A3" w:rsidRDefault="007A39A3" w:rsidP="007A39A3">
            <w:pPr>
              <w:jc w:val="center"/>
              <w:rPr>
                <w:b/>
                <w:bCs/>
                <w:sz w:val="22"/>
                <w:szCs w:val="22"/>
              </w:rPr>
            </w:pPr>
            <w:r w:rsidRPr="007A39A3">
              <w:rPr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9A3" w:rsidRPr="007A39A3" w:rsidRDefault="007A39A3" w:rsidP="007A39A3">
            <w:pPr>
              <w:jc w:val="center"/>
              <w:rPr>
                <w:b/>
                <w:bCs/>
                <w:sz w:val="22"/>
                <w:szCs w:val="22"/>
              </w:rPr>
            </w:pPr>
            <w:r w:rsidRPr="007A39A3">
              <w:rPr>
                <w:b/>
                <w:bCs/>
                <w:sz w:val="22"/>
                <w:szCs w:val="22"/>
              </w:rPr>
              <w:t>ФИО</w:t>
            </w:r>
          </w:p>
        </w:tc>
      </w:tr>
      <w:tr w:rsidR="007A39A3" w:rsidRPr="007A39A3" w:rsidTr="007A39A3">
        <w:trPr>
          <w:trHeight w:val="435"/>
        </w:trPr>
        <w:tc>
          <w:tcPr>
            <w:tcW w:w="2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Начальник правового управления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jc w:val="center"/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Согласовано</w:t>
            </w:r>
          </w:p>
        </w:tc>
        <w:tc>
          <w:tcPr>
            <w:tcW w:w="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jc w:val="center"/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31.03.2021</w:t>
            </w:r>
          </w:p>
        </w:tc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Слепнева Оксана Михайловна</w:t>
            </w:r>
          </w:p>
        </w:tc>
      </w:tr>
      <w:tr w:rsidR="007A39A3" w:rsidRPr="007A39A3" w:rsidTr="007A39A3">
        <w:trPr>
          <w:trHeight w:val="435"/>
        </w:trPr>
        <w:tc>
          <w:tcPr>
            <w:tcW w:w="2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Начальник управления МТС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jc w:val="center"/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Согласовано</w:t>
            </w:r>
          </w:p>
        </w:tc>
        <w:tc>
          <w:tcPr>
            <w:tcW w:w="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jc w:val="center"/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29.03.2021</w:t>
            </w:r>
          </w:p>
        </w:tc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Солнцев Роман Валерьевич</w:t>
            </w:r>
          </w:p>
        </w:tc>
      </w:tr>
      <w:tr w:rsidR="007A39A3" w:rsidRPr="007A39A3" w:rsidTr="007A39A3">
        <w:trPr>
          <w:trHeight w:val="645"/>
        </w:trPr>
        <w:tc>
          <w:tcPr>
            <w:tcW w:w="2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Начальник управления информационных технологий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jc w:val="center"/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Согласовано</w:t>
            </w:r>
          </w:p>
        </w:tc>
        <w:tc>
          <w:tcPr>
            <w:tcW w:w="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jc w:val="center"/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29.03.2021</w:t>
            </w:r>
          </w:p>
        </w:tc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Черненко Сергей Иванович</w:t>
            </w:r>
          </w:p>
        </w:tc>
      </w:tr>
      <w:tr w:rsidR="007A39A3" w:rsidRPr="007A39A3" w:rsidTr="007A39A3">
        <w:trPr>
          <w:trHeight w:val="435"/>
        </w:trPr>
        <w:tc>
          <w:tcPr>
            <w:tcW w:w="24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Руководитель контрактной службы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jc w:val="center"/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Согласовано</w:t>
            </w:r>
          </w:p>
        </w:tc>
        <w:tc>
          <w:tcPr>
            <w:tcW w:w="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jc w:val="center"/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06.04.2021</w:t>
            </w:r>
          </w:p>
        </w:tc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9A3" w:rsidRPr="007A39A3" w:rsidRDefault="007A39A3" w:rsidP="007A39A3">
            <w:pPr>
              <w:rPr>
                <w:sz w:val="22"/>
                <w:szCs w:val="22"/>
              </w:rPr>
            </w:pPr>
            <w:r w:rsidRPr="007A39A3">
              <w:rPr>
                <w:sz w:val="22"/>
                <w:szCs w:val="22"/>
              </w:rPr>
              <w:t>Мальцева Ирина Викторовна</w:t>
            </w:r>
          </w:p>
        </w:tc>
      </w:tr>
    </w:tbl>
    <w:p w:rsidR="004D509E" w:rsidRPr="00BE24A0" w:rsidRDefault="004D509E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EB0204" w:rsidRPr="00BE24A0" w:rsidRDefault="00EB0204" w:rsidP="00BE24A0">
      <w:pPr>
        <w:jc w:val="both"/>
        <w:rPr>
          <w:sz w:val="21"/>
          <w:szCs w:val="21"/>
        </w:rPr>
      </w:pPr>
    </w:p>
    <w:p w:rsidR="00146762" w:rsidRPr="00BE24A0" w:rsidRDefault="00146762" w:rsidP="00BE24A0">
      <w:pPr>
        <w:jc w:val="both"/>
        <w:rPr>
          <w:sz w:val="21"/>
          <w:szCs w:val="21"/>
        </w:rPr>
      </w:pPr>
      <w:r w:rsidRPr="00BE24A0">
        <w:rPr>
          <w:sz w:val="21"/>
          <w:szCs w:val="21"/>
        </w:rPr>
        <w:t>Подготовила:</w:t>
      </w:r>
    </w:p>
    <w:p w:rsidR="00146762" w:rsidRPr="00BE24A0" w:rsidRDefault="00146762" w:rsidP="00BE24A0">
      <w:pPr>
        <w:jc w:val="both"/>
        <w:rPr>
          <w:sz w:val="21"/>
          <w:szCs w:val="21"/>
        </w:rPr>
      </w:pPr>
    </w:p>
    <w:p w:rsidR="00146762" w:rsidRPr="00BE24A0" w:rsidRDefault="00146762" w:rsidP="00BE24A0">
      <w:pPr>
        <w:jc w:val="both"/>
        <w:rPr>
          <w:sz w:val="21"/>
          <w:szCs w:val="21"/>
        </w:rPr>
      </w:pPr>
      <w:r w:rsidRPr="00BE24A0">
        <w:rPr>
          <w:sz w:val="21"/>
          <w:szCs w:val="21"/>
        </w:rPr>
        <w:t>Руководитель контрактной службы            _______________________И.В. Мальцева</w:t>
      </w:r>
    </w:p>
    <w:p w:rsidR="00146762" w:rsidRPr="00BE24A0" w:rsidRDefault="00146762" w:rsidP="00BE24A0">
      <w:pPr>
        <w:rPr>
          <w:b/>
          <w:sz w:val="21"/>
          <w:szCs w:val="21"/>
        </w:rPr>
      </w:pPr>
      <w:r w:rsidRPr="00BE24A0">
        <w:rPr>
          <w:b/>
          <w:sz w:val="21"/>
          <w:szCs w:val="21"/>
        </w:rPr>
        <w:t xml:space="preserve">   </w:t>
      </w:r>
    </w:p>
    <w:p w:rsidR="00146762" w:rsidRPr="00BE24A0" w:rsidRDefault="00146762" w:rsidP="00BE24A0">
      <w:pPr>
        <w:rPr>
          <w:b/>
          <w:sz w:val="21"/>
          <w:szCs w:val="21"/>
        </w:rPr>
      </w:pPr>
      <w:r w:rsidRPr="00BE24A0">
        <w:rPr>
          <w:b/>
          <w:sz w:val="21"/>
          <w:szCs w:val="21"/>
        </w:rPr>
        <w:t>Рассылается:</w:t>
      </w:r>
    </w:p>
    <w:p w:rsidR="00146762" w:rsidRPr="00BE24A0" w:rsidRDefault="00146762" w:rsidP="00BE24A0">
      <w:pPr>
        <w:rPr>
          <w:sz w:val="21"/>
          <w:szCs w:val="21"/>
        </w:rPr>
      </w:pPr>
      <w:r w:rsidRPr="00BE24A0">
        <w:rPr>
          <w:sz w:val="21"/>
          <w:szCs w:val="21"/>
        </w:rPr>
        <w:t>Заместителям генерального директора по направлению вида деятельности</w:t>
      </w:r>
    </w:p>
    <w:p w:rsidR="00146762" w:rsidRPr="00BE24A0" w:rsidRDefault="00146762" w:rsidP="00BE24A0">
      <w:pPr>
        <w:rPr>
          <w:sz w:val="21"/>
          <w:szCs w:val="21"/>
        </w:rPr>
      </w:pPr>
      <w:r w:rsidRPr="00BE24A0">
        <w:rPr>
          <w:sz w:val="21"/>
          <w:szCs w:val="21"/>
        </w:rPr>
        <w:t>Директорам филиалов</w:t>
      </w:r>
    </w:p>
    <w:p w:rsidR="00146762" w:rsidRPr="00BE24A0" w:rsidRDefault="00146762" w:rsidP="00BE24A0">
      <w:pPr>
        <w:rPr>
          <w:sz w:val="21"/>
          <w:szCs w:val="21"/>
        </w:rPr>
      </w:pPr>
      <w:r w:rsidRPr="00BE24A0">
        <w:rPr>
          <w:sz w:val="21"/>
          <w:szCs w:val="21"/>
        </w:rPr>
        <w:t>Руководителям структурных подразделений АУП</w:t>
      </w:r>
      <w:bookmarkStart w:id="0" w:name="_GoBack"/>
      <w:bookmarkEnd w:id="0"/>
    </w:p>
    <w:p w:rsidR="00146762" w:rsidRPr="00BE24A0" w:rsidRDefault="00146762" w:rsidP="00BE24A0">
      <w:pPr>
        <w:rPr>
          <w:sz w:val="21"/>
          <w:szCs w:val="21"/>
        </w:rPr>
      </w:pPr>
      <w:r w:rsidRPr="00BE24A0">
        <w:rPr>
          <w:sz w:val="21"/>
          <w:szCs w:val="21"/>
        </w:rPr>
        <w:t xml:space="preserve">Ведущему специалисту секретариата </w:t>
      </w:r>
      <w:proofErr w:type="spellStart"/>
      <w:r w:rsidRPr="00BE24A0">
        <w:rPr>
          <w:sz w:val="21"/>
          <w:szCs w:val="21"/>
        </w:rPr>
        <w:t>Чепелевой</w:t>
      </w:r>
      <w:proofErr w:type="spellEnd"/>
      <w:r w:rsidRPr="00BE24A0">
        <w:rPr>
          <w:sz w:val="21"/>
          <w:szCs w:val="21"/>
        </w:rPr>
        <w:t xml:space="preserve"> Т.П.</w:t>
      </w:r>
    </w:p>
    <w:p w:rsidR="00146762" w:rsidRPr="00BE24A0" w:rsidRDefault="00146762" w:rsidP="00BE24A0">
      <w:pPr>
        <w:rPr>
          <w:b/>
          <w:sz w:val="21"/>
          <w:szCs w:val="21"/>
        </w:rPr>
      </w:pPr>
    </w:p>
    <w:p w:rsidR="00146762" w:rsidRPr="00BE24A0" w:rsidRDefault="00146762" w:rsidP="00BE24A0">
      <w:pPr>
        <w:rPr>
          <w:sz w:val="21"/>
          <w:szCs w:val="21"/>
        </w:rPr>
      </w:pPr>
      <w:r w:rsidRPr="00BE24A0">
        <w:rPr>
          <w:b/>
          <w:sz w:val="21"/>
          <w:szCs w:val="21"/>
        </w:rPr>
        <w:t xml:space="preserve">Способ доставки: </w:t>
      </w:r>
      <w:r w:rsidRPr="00BE24A0">
        <w:rPr>
          <w:sz w:val="21"/>
          <w:szCs w:val="21"/>
        </w:rPr>
        <w:t>электронная почта, 1С.</w:t>
      </w:r>
    </w:p>
    <w:p w:rsidR="00146762" w:rsidRPr="00BE24A0" w:rsidRDefault="00146762" w:rsidP="00BE24A0">
      <w:pPr>
        <w:pStyle w:val="af"/>
        <w:widowControl w:val="0"/>
        <w:ind w:right="0"/>
        <w:jc w:val="both"/>
        <w:rPr>
          <w:sz w:val="21"/>
          <w:szCs w:val="21"/>
          <w:lang w:val="ru-RU"/>
        </w:rPr>
      </w:pPr>
    </w:p>
    <w:p w:rsidR="002A2261" w:rsidRPr="00BE24A0" w:rsidRDefault="002A2261" w:rsidP="00BE24A0">
      <w:pPr>
        <w:rPr>
          <w:sz w:val="21"/>
          <w:szCs w:val="21"/>
        </w:rPr>
      </w:pPr>
    </w:p>
    <w:p w:rsidR="002A2261" w:rsidRPr="00BE24A0" w:rsidRDefault="002A2261" w:rsidP="00BE24A0">
      <w:pPr>
        <w:rPr>
          <w:sz w:val="21"/>
          <w:szCs w:val="21"/>
        </w:rPr>
      </w:pPr>
    </w:p>
    <w:p w:rsidR="002A2261" w:rsidRPr="00BE24A0" w:rsidRDefault="002A2261" w:rsidP="00BE24A0">
      <w:pPr>
        <w:rPr>
          <w:sz w:val="21"/>
          <w:szCs w:val="21"/>
        </w:rPr>
      </w:pPr>
    </w:p>
    <w:p w:rsidR="001A0078" w:rsidRPr="00BE24A0" w:rsidRDefault="001A0078" w:rsidP="00BE24A0">
      <w:pPr>
        <w:rPr>
          <w:sz w:val="21"/>
          <w:szCs w:val="21"/>
        </w:rPr>
      </w:pPr>
    </w:p>
    <w:sectPr w:rsidR="001A0078" w:rsidRPr="00BE24A0" w:rsidSect="0064473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819" w:right="566" w:bottom="1134" w:left="1843" w:header="426" w:footer="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73D" w:rsidRDefault="0046073D" w:rsidP="0070128C">
      <w:r>
        <w:separator/>
      </w:r>
    </w:p>
  </w:endnote>
  <w:endnote w:type="continuationSeparator" w:id="0">
    <w:p w:rsidR="0046073D" w:rsidRDefault="0046073D" w:rsidP="00701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73D" w:rsidRDefault="0046073D" w:rsidP="001E08ED">
    <w:pPr>
      <w:pStyle w:val="a6"/>
      <w:jc w:val="center"/>
      <w:rPr>
        <w:sz w:val="20"/>
      </w:rPr>
    </w:pPr>
    <w:r>
      <w:rPr>
        <w:sz w:val="20"/>
      </w:rPr>
      <w:t>___________________________________________________________________________________________</w:t>
    </w:r>
  </w:p>
  <w:p w:rsidR="0046073D" w:rsidRDefault="0046073D" w:rsidP="008B12BB">
    <w:pPr>
      <w:pStyle w:val="a6"/>
      <w:jc w:val="center"/>
      <w:rPr>
        <w:sz w:val="20"/>
      </w:rPr>
    </w:pPr>
    <w:r>
      <w:rPr>
        <w:sz w:val="20"/>
      </w:rPr>
      <w:t xml:space="preserve">Россия, 664075, г. Иркутск, ул. </w:t>
    </w:r>
    <w:proofErr w:type="spellStart"/>
    <w:r>
      <w:rPr>
        <w:sz w:val="20"/>
      </w:rPr>
      <w:t>Ширямова</w:t>
    </w:r>
    <w:proofErr w:type="spellEnd"/>
    <w:r>
      <w:rPr>
        <w:sz w:val="20"/>
      </w:rPr>
      <w:t>, 54, а/я 52</w:t>
    </w:r>
    <w:proofErr w:type="gramStart"/>
    <w:r>
      <w:rPr>
        <w:sz w:val="20"/>
      </w:rPr>
      <w:t xml:space="preserve"> Т</w:t>
    </w:r>
    <w:proofErr w:type="gramEnd"/>
    <w:r>
      <w:rPr>
        <w:sz w:val="20"/>
      </w:rPr>
      <w:t>ел.: (395-2)78-10-06,</w:t>
    </w:r>
  </w:p>
  <w:p w:rsidR="0046073D" w:rsidRPr="007F206C" w:rsidRDefault="0046073D" w:rsidP="008B12BB">
    <w:pPr>
      <w:pStyle w:val="a6"/>
      <w:jc w:val="center"/>
      <w:rPr>
        <w:sz w:val="20"/>
        <w:lang w:val="en-US"/>
      </w:rPr>
    </w:pPr>
    <w:r>
      <w:rPr>
        <w:sz w:val="20"/>
      </w:rPr>
      <w:t>Факс</w:t>
    </w:r>
    <w:r>
      <w:rPr>
        <w:sz w:val="20"/>
        <w:lang w:val="en-US"/>
      </w:rPr>
      <w:t xml:space="preserve">: (395-2) 24-79-34. E-mail: </w:t>
    </w:r>
    <w:hyperlink r:id="rId1" w:history="1">
      <w:r w:rsidRPr="00293531">
        <w:rPr>
          <w:rStyle w:val="a8"/>
          <w:sz w:val="20"/>
          <w:lang w:val="en-US"/>
        </w:rPr>
        <w:t>info@oblkomenergo.ru</w:t>
      </w:r>
    </w:hyperlink>
    <w:r>
      <w:rPr>
        <w:sz w:val="20"/>
        <w:lang w:val="en-US"/>
      </w:rPr>
      <w:t xml:space="preserve"> ; </w:t>
    </w:r>
    <w:hyperlink r:id="rId2" w:history="1">
      <w:r w:rsidRPr="007F206C">
        <w:rPr>
          <w:rStyle w:val="a8"/>
          <w:sz w:val="20"/>
          <w:lang w:val="en-US"/>
        </w:rPr>
        <w:t>http://www.</w:t>
      </w:r>
      <w:proofErr w:type="spellStart"/>
      <w:r w:rsidRPr="007F206C">
        <w:rPr>
          <w:rStyle w:val="a8"/>
          <w:sz w:val="20"/>
        </w:rPr>
        <w:t>облкоммунэнерго</w:t>
      </w:r>
      <w:proofErr w:type="spellEnd"/>
      <w:r w:rsidRPr="007F206C">
        <w:rPr>
          <w:rStyle w:val="a8"/>
          <w:sz w:val="20"/>
          <w:lang w:val="en-US"/>
        </w:rPr>
        <w:t>38.</w:t>
      </w:r>
      <w:proofErr w:type="spellStart"/>
      <w:r w:rsidRPr="007F206C">
        <w:rPr>
          <w:rStyle w:val="a8"/>
          <w:sz w:val="20"/>
        </w:rPr>
        <w:t>рф</w:t>
      </w:r>
      <w:proofErr w:type="spellEnd"/>
    </w:hyperlink>
  </w:p>
  <w:p w:rsidR="0046073D" w:rsidRDefault="0046073D" w:rsidP="008B12BB">
    <w:pPr>
      <w:pStyle w:val="a6"/>
      <w:jc w:val="center"/>
      <w:rPr>
        <w:sz w:val="20"/>
      </w:rPr>
    </w:pPr>
    <w:r>
      <w:rPr>
        <w:sz w:val="20"/>
      </w:rPr>
      <w:t>ОКПО 03268281, ОГРН 1023801542412, ИНН/КПП 3800000252/381101001</w:t>
    </w:r>
  </w:p>
  <w:p w:rsidR="0046073D" w:rsidRDefault="0046073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73D" w:rsidRDefault="0046073D" w:rsidP="00604101">
    <w:pPr>
      <w:pStyle w:val="a6"/>
      <w:jc w:val="center"/>
      <w:rPr>
        <w:sz w:val="20"/>
      </w:rPr>
    </w:pPr>
    <w:r>
      <w:rPr>
        <w:sz w:val="20"/>
      </w:rPr>
      <w:t>___________________________________________________________________________________________</w:t>
    </w:r>
  </w:p>
  <w:p w:rsidR="0046073D" w:rsidRDefault="0046073D" w:rsidP="008B12BB">
    <w:pPr>
      <w:pStyle w:val="a6"/>
      <w:jc w:val="center"/>
      <w:rPr>
        <w:sz w:val="20"/>
      </w:rPr>
    </w:pPr>
    <w:r>
      <w:rPr>
        <w:sz w:val="20"/>
      </w:rPr>
      <w:t xml:space="preserve">Россия, 664075, г. Иркутск, ул. </w:t>
    </w:r>
    <w:proofErr w:type="spellStart"/>
    <w:r>
      <w:rPr>
        <w:sz w:val="20"/>
      </w:rPr>
      <w:t>Ширямова</w:t>
    </w:r>
    <w:proofErr w:type="spellEnd"/>
    <w:r>
      <w:rPr>
        <w:sz w:val="20"/>
      </w:rPr>
      <w:t>, 54, а/я 52</w:t>
    </w:r>
    <w:proofErr w:type="gramStart"/>
    <w:r>
      <w:rPr>
        <w:sz w:val="20"/>
      </w:rPr>
      <w:t xml:space="preserve"> Т</w:t>
    </w:r>
    <w:proofErr w:type="gramEnd"/>
    <w:r>
      <w:rPr>
        <w:sz w:val="20"/>
      </w:rPr>
      <w:t>ел.: (395-2)78-10-06,</w:t>
    </w:r>
  </w:p>
  <w:p w:rsidR="0046073D" w:rsidRPr="007F206C" w:rsidRDefault="0046073D" w:rsidP="008B12BB">
    <w:pPr>
      <w:pStyle w:val="a6"/>
      <w:jc w:val="center"/>
      <w:rPr>
        <w:sz w:val="20"/>
        <w:lang w:val="en-US"/>
      </w:rPr>
    </w:pPr>
    <w:r>
      <w:rPr>
        <w:sz w:val="20"/>
      </w:rPr>
      <w:t>Факс</w:t>
    </w:r>
    <w:r>
      <w:rPr>
        <w:sz w:val="20"/>
        <w:lang w:val="en-US"/>
      </w:rPr>
      <w:t xml:space="preserve">: (395-2) 24-79-34. E-mail: </w:t>
    </w:r>
    <w:hyperlink r:id="rId1" w:history="1">
      <w:r w:rsidRPr="00293531">
        <w:rPr>
          <w:rStyle w:val="a8"/>
          <w:sz w:val="20"/>
          <w:lang w:val="en-US"/>
        </w:rPr>
        <w:t>info@oblkomenergo.ru</w:t>
      </w:r>
    </w:hyperlink>
    <w:r>
      <w:rPr>
        <w:sz w:val="20"/>
        <w:lang w:val="en-US"/>
      </w:rPr>
      <w:t xml:space="preserve"> ; </w:t>
    </w:r>
    <w:hyperlink r:id="rId2" w:history="1">
      <w:r w:rsidRPr="007F206C">
        <w:rPr>
          <w:rStyle w:val="a8"/>
          <w:sz w:val="20"/>
          <w:lang w:val="en-US"/>
        </w:rPr>
        <w:t>http://www.</w:t>
      </w:r>
      <w:proofErr w:type="spellStart"/>
      <w:r w:rsidRPr="007F206C">
        <w:rPr>
          <w:rStyle w:val="a8"/>
          <w:sz w:val="20"/>
        </w:rPr>
        <w:t>облкоммунэнерго</w:t>
      </w:r>
      <w:proofErr w:type="spellEnd"/>
      <w:r w:rsidRPr="007F206C">
        <w:rPr>
          <w:rStyle w:val="a8"/>
          <w:sz w:val="20"/>
          <w:lang w:val="en-US"/>
        </w:rPr>
        <w:t>38.</w:t>
      </w:r>
      <w:proofErr w:type="spellStart"/>
      <w:r w:rsidRPr="007F206C">
        <w:rPr>
          <w:rStyle w:val="a8"/>
          <w:sz w:val="20"/>
        </w:rPr>
        <w:t>рф</w:t>
      </w:r>
      <w:proofErr w:type="spellEnd"/>
    </w:hyperlink>
  </w:p>
  <w:p w:rsidR="0046073D" w:rsidRDefault="0046073D" w:rsidP="008B12BB">
    <w:pPr>
      <w:pStyle w:val="a6"/>
      <w:jc w:val="center"/>
      <w:rPr>
        <w:sz w:val="20"/>
      </w:rPr>
    </w:pPr>
    <w:r>
      <w:rPr>
        <w:sz w:val="20"/>
      </w:rPr>
      <w:t>ОКПО 03268281, ОГРН 1023801542412, ИНН/КПП 3800000252/381101001</w:t>
    </w:r>
  </w:p>
  <w:p w:rsidR="0046073D" w:rsidRDefault="0046073D" w:rsidP="00604101">
    <w:pPr>
      <w:pStyle w:val="a6"/>
    </w:pPr>
  </w:p>
  <w:p w:rsidR="0046073D" w:rsidRDefault="0046073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73D" w:rsidRDefault="0046073D" w:rsidP="0070128C">
      <w:r>
        <w:separator/>
      </w:r>
    </w:p>
  </w:footnote>
  <w:footnote w:type="continuationSeparator" w:id="0">
    <w:p w:rsidR="0046073D" w:rsidRDefault="0046073D" w:rsidP="00701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73D" w:rsidRDefault="0046073D">
    <w:pPr>
      <w:pStyle w:val="a4"/>
      <w:jc w:val="center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7A39A3">
      <w:rPr>
        <w:rStyle w:val="a3"/>
        <w:noProof/>
      </w:rPr>
      <w:t>4</w:t>
    </w:r>
    <w:r>
      <w:rPr>
        <w:rStyle w:val="a3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73D" w:rsidRPr="00DE0DB6" w:rsidRDefault="0046073D" w:rsidP="00604101">
    <w:pPr>
      <w:pStyle w:val="a4"/>
      <w:jc w:val="right"/>
      <w:rPr>
        <w:b/>
        <w:color w:val="1F497D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3292"/>
    <w:multiLevelType w:val="hybridMultilevel"/>
    <w:tmpl w:val="64EAE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B794E"/>
    <w:multiLevelType w:val="multilevel"/>
    <w:tmpl w:val="84F40A4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0D9831E1"/>
    <w:multiLevelType w:val="hybridMultilevel"/>
    <w:tmpl w:val="BE7E6BC0"/>
    <w:lvl w:ilvl="0" w:tplc="34EA76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5D71881"/>
    <w:multiLevelType w:val="multilevel"/>
    <w:tmpl w:val="9072F8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4">
    <w:nsid w:val="1671285C"/>
    <w:multiLevelType w:val="hybridMultilevel"/>
    <w:tmpl w:val="9D08C488"/>
    <w:lvl w:ilvl="0" w:tplc="F65A79D0">
      <w:start w:val="1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17B3A"/>
    <w:multiLevelType w:val="multilevel"/>
    <w:tmpl w:val="2B1E8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>
    <w:nsid w:val="272203B1"/>
    <w:multiLevelType w:val="multilevel"/>
    <w:tmpl w:val="1FFAF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  <w:color w:val="auto"/>
      </w:rPr>
    </w:lvl>
  </w:abstractNum>
  <w:abstractNum w:abstractNumId="7">
    <w:nsid w:val="2FBE5097"/>
    <w:multiLevelType w:val="hybridMultilevel"/>
    <w:tmpl w:val="783E4376"/>
    <w:lvl w:ilvl="0" w:tplc="442A7FB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089774D"/>
    <w:multiLevelType w:val="hybridMultilevel"/>
    <w:tmpl w:val="7B26C300"/>
    <w:lvl w:ilvl="0" w:tplc="3EE41F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B066A8E"/>
    <w:multiLevelType w:val="multilevel"/>
    <w:tmpl w:val="3B8CE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239107C"/>
    <w:multiLevelType w:val="hybridMultilevel"/>
    <w:tmpl w:val="277E5360"/>
    <w:lvl w:ilvl="0" w:tplc="E5323988">
      <w:start w:val="1"/>
      <w:numFmt w:val="decimal"/>
      <w:lvlText w:val="%1)"/>
      <w:lvlJc w:val="left"/>
      <w:pPr>
        <w:ind w:left="1429" w:hanging="360"/>
      </w:pPr>
    </w:lvl>
    <w:lvl w:ilvl="1" w:tplc="8BD611DA">
      <w:start w:val="1"/>
      <w:numFmt w:val="lowerLetter"/>
      <w:lvlText w:val="%2."/>
      <w:lvlJc w:val="left"/>
      <w:pPr>
        <w:ind w:left="2149" w:hanging="360"/>
      </w:pPr>
    </w:lvl>
    <w:lvl w:ilvl="2" w:tplc="353A54BE">
      <w:start w:val="1"/>
      <w:numFmt w:val="lowerRoman"/>
      <w:lvlText w:val="%3."/>
      <w:lvlJc w:val="right"/>
      <w:pPr>
        <w:ind w:left="2869" w:hanging="180"/>
      </w:pPr>
    </w:lvl>
    <w:lvl w:ilvl="3" w:tplc="912473E0">
      <w:start w:val="1"/>
      <w:numFmt w:val="decimal"/>
      <w:lvlText w:val="%4."/>
      <w:lvlJc w:val="left"/>
      <w:pPr>
        <w:ind w:left="3589" w:hanging="360"/>
      </w:pPr>
    </w:lvl>
    <w:lvl w:ilvl="4" w:tplc="DB5CDC80">
      <w:start w:val="1"/>
      <w:numFmt w:val="lowerLetter"/>
      <w:lvlText w:val="%5."/>
      <w:lvlJc w:val="left"/>
      <w:pPr>
        <w:ind w:left="4309" w:hanging="360"/>
      </w:pPr>
    </w:lvl>
    <w:lvl w:ilvl="5" w:tplc="A420DE92">
      <w:start w:val="1"/>
      <w:numFmt w:val="lowerRoman"/>
      <w:lvlText w:val="%6."/>
      <w:lvlJc w:val="right"/>
      <w:pPr>
        <w:ind w:left="5029" w:hanging="180"/>
      </w:pPr>
    </w:lvl>
    <w:lvl w:ilvl="6" w:tplc="4BB61938">
      <w:start w:val="1"/>
      <w:numFmt w:val="decimal"/>
      <w:lvlText w:val="%7."/>
      <w:lvlJc w:val="left"/>
      <w:pPr>
        <w:ind w:left="5749" w:hanging="360"/>
      </w:pPr>
    </w:lvl>
    <w:lvl w:ilvl="7" w:tplc="D0CA79BA">
      <w:start w:val="1"/>
      <w:numFmt w:val="lowerLetter"/>
      <w:lvlText w:val="%8."/>
      <w:lvlJc w:val="left"/>
      <w:pPr>
        <w:ind w:left="6469" w:hanging="360"/>
      </w:pPr>
    </w:lvl>
    <w:lvl w:ilvl="8" w:tplc="544EB246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065516F"/>
    <w:multiLevelType w:val="multilevel"/>
    <w:tmpl w:val="791E1AC0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66563A39"/>
    <w:multiLevelType w:val="multilevel"/>
    <w:tmpl w:val="D3A2A8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8427BE1"/>
    <w:multiLevelType w:val="hybridMultilevel"/>
    <w:tmpl w:val="017666B8"/>
    <w:lvl w:ilvl="0" w:tplc="827C2D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94E2C8C"/>
    <w:multiLevelType w:val="hybridMultilevel"/>
    <w:tmpl w:val="2B223BBE"/>
    <w:lvl w:ilvl="0" w:tplc="827C2D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5120C27"/>
    <w:multiLevelType w:val="hybridMultilevel"/>
    <w:tmpl w:val="A634A570"/>
    <w:lvl w:ilvl="0" w:tplc="6512E362">
      <w:start w:val="1"/>
      <w:numFmt w:val="decimal"/>
      <w:lvlText w:val="%1)"/>
      <w:lvlJc w:val="left"/>
      <w:pPr>
        <w:ind w:left="1070" w:hanging="360"/>
      </w:pPr>
    </w:lvl>
    <w:lvl w:ilvl="1" w:tplc="D48C8B0A">
      <w:start w:val="1"/>
      <w:numFmt w:val="lowerLetter"/>
      <w:lvlText w:val="%2."/>
      <w:lvlJc w:val="left"/>
      <w:pPr>
        <w:ind w:left="1440" w:hanging="360"/>
      </w:pPr>
    </w:lvl>
    <w:lvl w:ilvl="2" w:tplc="7A707954">
      <w:start w:val="1"/>
      <w:numFmt w:val="lowerRoman"/>
      <w:lvlText w:val="%3."/>
      <w:lvlJc w:val="right"/>
      <w:pPr>
        <w:ind w:left="2160" w:hanging="180"/>
      </w:pPr>
    </w:lvl>
    <w:lvl w:ilvl="3" w:tplc="E7A2F368">
      <w:start w:val="1"/>
      <w:numFmt w:val="decimal"/>
      <w:lvlText w:val="%4."/>
      <w:lvlJc w:val="left"/>
      <w:pPr>
        <w:ind w:left="2880" w:hanging="360"/>
      </w:pPr>
    </w:lvl>
    <w:lvl w:ilvl="4" w:tplc="920AF836">
      <w:start w:val="1"/>
      <w:numFmt w:val="lowerLetter"/>
      <w:lvlText w:val="%5."/>
      <w:lvlJc w:val="left"/>
      <w:pPr>
        <w:ind w:left="3600" w:hanging="360"/>
      </w:pPr>
    </w:lvl>
    <w:lvl w:ilvl="5" w:tplc="DC125960">
      <w:start w:val="1"/>
      <w:numFmt w:val="lowerRoman"/>
      <w:lvlText w:val="%6."/>
      <w:lvlJc w:val="right"/>
      <w:pPr>
        <w:ind w:left="4320" w:hanging="180"/>
      </w:pPr>
    </w:lvl>
    <w:lvl w:ilvl="6" w:tplc="461C0D84">
      <w:start w:val="1"/>
      <w:numFmt w:val="decimal"/>
      <w:lvlText w:val="%7."/>
      <w:lvlJc w:val="left"/>
      <w:pPr>
        <w:ind w:left="5040" w:hanging="360"/>
      </w:pPr>
    </w:lvl>
    <w:lvl w:ilvl="7" w:tplc="EA36DBA6">
      <w:start w:val="1"/>
      <w:numFmt w:val="lowerLetter"/>
      <w:lvlText w:val="%8."/>
      <w:lvlJc w:val="left"/>
      <w:pPr>
        <w:ind w:left="5760" w:hanging="360"/>
      </w:pPr>
    </w:lvl>
    <w:lvl w:ilvl="8" w:tplc="23CE1FB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11"/>
  </w:num>
  <w:num w:numId="10">
    <w:abstractNumId w:val="14"/>
  </w:num>
  <w:num w:numId="11">
    <w:abstractNumId w:val="4"/>
  </w:num>
  <w:num w:numId="12">
    <w:abstractNumId w:val="13"/>
  </w:num>
  <w:num w:numId="13">
    <w:abstractNumId w:val="1"/>
  </w:num>
  <w:num w:numId="14">
    <w:abstractNumId w:val="12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551"/>
    <w:rsid w:val="000013A3"/>
    <w:rsid w:val="00002AA2"/>
    <w:rsid w:val="000218C8"/>
    <w:rsid w:val="0004145E"/>
    <w:rsid w:val="00042B5E"/>
    <w:rsid w:val="00047505"/>
    <w:rsid w:val="000539F3"/>
    <w:rsid w:val="00053EE8"/>
    <w:rsid w:val="000606A8"/>
    <w:rsid w:val="00062127"/>
    <w:rsid w:val="00066461"/>
    <w:rsid w:val="00074E2F"/>
    <w:rsid w:val="00076610"/>
    <w:rsid w:val="00077307"/>
    <w:rsid w:val="0008050F"/>
    <w:rsid w:val="00080F24"/>
    <w:rsid w:val="00083704"/>
    <w:rsid w:val="00084D1C"/>
    <w:rsid w:val="000A3FFF"/>
    <w:rsid w:val="000A5617"/>
    <w:rsid w:val="000A645C"/>
    <w:rsid w:val="000B12DC"/>
    <w:rsid w:val="000B25F2"/>
    <w:rsid w:val="000D0832"/>
    <w:rsid w:val="000D7E13"/>
    <w:rsid w:val="000E0C17"/>
    <w:rsid w:val="000F2A9B"/>
    <w:rsid w:val="000F6E12"/>
    <w:rsid w:val="00100353"/>
    <w:rsid w:val="00102033"/>
    <w:rsid w:val="00103298"/>
    <w:rsid w:val="00103512"/>
    <w:rsid w:val="00105C75"/>
    <w:rsid w:val="00107A44"/>
    <w:rsid w:val="00120104"/>
    <w:rsid w:val="001325B8"/>
    <w:rsid w:val="001342A1"/>
    <w:rsid w:val="00137813"/>
    <w:rsid w:val="0014223C"/>
    <w:rsid w:val="00146762"/>
    <w:rsid w:val="00167282"/>
    <w:rsid w:val="001803BB"/>
    <w:rsid w:val="001870C8"/>
    <w:rsid w:val="00191804"/>
    <w:rsid w:val="00191988"/>
    <w:rsid w:val="001919B1"/>
    <w:rsid w:val="00191AF7"/>
    <w:rsid w:val="001921B0"/>
    <w:rsid w:val="0019322D"/>
    <w:rsid w:val="001A0078"/>
    <w:rsid w:val="001A09C2"/>
    <w:rsid w:val="001A1358"/>
    <w:rsid w:val="001A2D0F"/>
    <w:rsid w:val="001A3255"/>
    <w:rsid w:val="001A32BE"/>
    <w:rsid w:val="001A5A16"/>
    <w:rsid w:val="001B392E"/>
    <w:rsid w:val="001C697D"/>
    <w:rsid w:val="001D7101"/>
    <w:rsid w:val="001E08ED"/>
    <w:rsid w:val="001E1551"/>
    <w:rsid w:val="001E5B3F"/>
    <w:rsid w:val="001F4333"/>
    <w:rsid w:val="0020101D"/>
    <w:rsid w:val="00201E22"/>
    <w:rsid w:val="002027D5"/>
    <w:rsid w:val="00204534"/>
    <w:rsid w:val="00205BB1"/>
    <w:rsid w:val="00206E3F"/>
    <w:rsid w:val="002228D5"/>
    <w:rsid w:val="00232D25"/>
    <w:rsid w:val="00235961"/>
    <w:rsid w:val="00240AA9"/>
    <w:rsid w:val="00241C03"/>
    <w:rsid w:val="0024554E"/>
    <w:rsid w:val="00247772"/>
    <w:rsid w:val="00253C57"/>
    <w:rsid w:val="00262503"/>
    <w:rsid w:val="0026448A"/>
    <w:rsid w:val="00267FEC"/>
    <w:rsid w:val="00271C27"/>
    <w:rsid w:val="00281220"/>
    <w:rsid w:val="00282D71"/>
    <w:rsid w:val="002950C4"/>
    <w:rsid w:val="00296FD0"/>
    <w:rsid w:val="002A2261"/>
    <w:rsid w:val="002A2C4C"/>
    <w:rsid w:val="002A3038"/>
    <w:rsid w:val="002A3DB9"/>
    <w:rsid w:val="002B14B8"/>
    <w:rsid w:val="002C25C4"/>
    <w:rsid w:val="002C5F5D"/>
    <w:rsid w:val="002C7B6E"/>
    <w:rsid w:val="002D0F4D"/>
    <w:rsid w:val="002D64D4"/>
    <w:rsid w:val="002E0160"/>
    <w:rsid w:val="002E6E4C"/>
    <w:rsid w:val="002E6E83"/>
    <w:rsid w:val="002F360A"/>
    <w:rsid w:val="003047E2"/>
    <w:rsid w:val="00312B97"/>
    <w:rsid w:val="00313185"/>
    <w:rsid w:val="0031359F"/>
    <w:rsid w:val="00313866"/>
    <w:rsid w:val="003164F5"/>
    <w:rsid w:val="0032078B"/>
    <w:rsid w:val="003211A5"/>
    <w:rsid w:val="00325745"/>
    <w:rsid w:val="00325C3E"/>
    <w:rsid w:val="003267DD"/>
    <w:rsid w:val="00326BD4"/>
    <w:rsid w:val="003276AA"/>
    <w:rsid w:val="003406DB"/>
    <w:rsid w:val="00340FE2"/>
    <w:rsid w:val="0034176A"/>
    <w:rsid w:val="00355CAD"/>
    <w:rsid w:val="0035653E"/>
    <w:rsid w:val="0036022B"/>
    <w:rsid w:val="00361A39"/>
    <w:rsid w:val="003815C1"/>
    <w:rsid w:val="00392CE3"/>
    <w:rsid w:val="00393774"/>
    <w:rsid w:val="00394C96"/>
    <w:rsid w:val="0039518B"/>
    <w:rsid w:val="00395BAF"/>
    <w:rsid w:val="003A4220"/>
    <w:rsid w:val="003B0D0D"/>
    <w:rsid w:val="003C01A5"/>
    <w:rsid w:val="003C021D"/>
    <w:rsid w:val="003D01C1"/>
    <w:rsid w:val="003E5A89"/>
    <w:rsid w:val="003F6F2F"/>
    <w:rsid w:val="0040178E"/>
    <w:rsid w:val="00401DE4"/>
    <w:rsid w:val="00416F70"/>
    <w:rsid w:val="004176A1"/>
    <w:rsid w:val="00423186"/>
    <w:rsid w:val="004331A5"/>
    <w:rsid w:val="00436A30"/>
    <w:rsid w:val="00437500"/>
    <w:rsid w:val="00437731"/>
    <w:rsid w:val="00452435"/>
    <w:rsid w:val="004603B8"/>
    <w:rsid w:val="0046073D"/>
    <w:rsid w:val="00464D8D"/>
    <w:rsid w:val="004653A5"/>
    <w:rsid w:val="00467069"/>
    <w:rsid w:val="004703C5"/>
    <w:rsid w:val="004706CE"/>
    <w:rsid w:val="00480BFE"/>
    <w:rsid w:val="0048641E"/>
    <w:rsid w:val="004A01FF"/>
    <w:rsid w:val="004A23B4"/>
    <w:rsid w:val="004A7D49"/>
    <w:rsid w:val="004D2392"/>
    <w:rsid w:val="004D509E"/>
    <w:rsid w:val="004D58F0"/>
    <w:rsid w:val="004E18F8"/>
    <w:rsid w:val="004E1978"/>
    <w:rsid w:val="004E4B9E"/>
    <w:rsid w:val="004F1B49"/>
    <w:rsid w:val="004F2BBE"/>
    <w:rsid w:val="004F727E"/>
    <w:rsid w:val="005014AC"/>
    <w:rsid w:val="00501941"/>
    <w:rsid w:val="005064A2"/>
    <w:rsid w:val="00513FD8"/>
    <w:rsid w:val="005225A2"/>
    <w:rsid w:val="00527A3B"/>
    <w:rsid w:val="00527BB2"/>
    <w:rsid w:val="00542A19"/>
    <w:rsid w:val="00544292"/>
    <w:rsid w:val="00547EB8"/>
    <w:rsid w:val="0055148C"/>
    <w:rsid w:val="0055186A"/>
    <w:rsid w:val="005557E5"/>
    <w:rsid w:val="005578C4"/>
    <w:rsid w:val="0056324E"/>
    <w:rsid w:val="00570365"/>
    <w:rsid w:val="005710BA"/>
    <w:rsid w:val="00574B53"/>
    <w:rsid w:val="0058484B"/>
    <w:rsid w:val="005855D1"/>
    <w:rsid w:val="005857B7"/>
    <w:rsid w:val="00585E26"/>
    <w:rsid w:val="00591CB5"/>
    <w:rsid w:val="00592B55"/>
    <w:rsid w:val="00595911"/>
    <w:rsid w:val="005A4B73"/>
    <w:rsid w:val="005A638D"/>
    <w:rsid w:val="005A798A"/>
    <w:rsid w:val="005B1C6B"/>
    <w:rsid w:val="005B4E8E"/>
    <w:rsid w:val="005C17DD"/>
    <w:rsid w:val="005C47B9"/>
    <w:rsid w:val="005C648C"/>
    <w:rsid w:val="005D0A39"/>
    <w:rsid w:val="005D1C64"/>
    <w:rsid w:val="005E052B"/>
    <w:rsid w:val="005E32A8"/>
    <w:rsid w:val="00601A29"/>
    <w:rsid w:val="00603511"/>
    <w:rsid w:val="00604101"/>
    <w:rsid w:val="0060484E"/>
    <w:rsid w:val="006206FF"/>
    <w:rsid w:val="00632114"/>
    <w:rsid w:val="006405A9"/>
    <w:rsid w:val="00641545"/>
    <w:rsid w:val="00644730"/>
    <w:rsid w:val="006504D6"/>
    <w:rsid w:val="00650540"/>
    <w:rsid w:val="00653201"/>
    <w:rsid w:val="006537D9"/>
    <w:rsid w:val="006546A9"/>
    <w:rsid w:val="0066093A"/>
    <w:rsid w:val="006674B4"/>
    <w:rsid w:val="00672461"/>
    <w:rsid w:val="00675630"/>
    <w:rsid w:val="00675A63"/>
    <w:rsid w:val="006766B4"/>
    <w:rsid w:val="006779C7"/>
    <w:rsid w:val="00682BC4"/>
    <w:rsid w:val="00684E4A"/>
    <w:rsid w:val="00692590"/>
    <w:rsid w:val="006965C9"/>
    <w:rsid w:val="00696C8F"/>
    <w:rsid w:val="006A18B4"/>
    <w:rsid w:val="006B2429"/>
    <w:rsid w:val="006B6B8E"/>
    <w:rsid w:val="006C0240"/>
    <w:rsid w:val="006C3C21"/>
    <w:rsid w:val="006C5678"/>
    <w:rsid w:val="006D112C"/>
    <w:rsid w:val="006D2FA6"/>
    <w:rsid w:val="006D670E"/>
    <w:rsid w:val="006E2212"/>
    <w:rsid w:val="006E70E3"/>
    <w:rsid w:val="006F13CD"/>
    <w:rsid w:val="006F18E4"/>
    <w:rsid w:val="006F485F"/>
    <w:rsid w:val="006F7BB0"/>
    <w:rsid w:val="0070128C"/>
    <w:rsid w:val="0070262A"/>
    <w:rsid w:val="00705245"/>
    <w:rsid w:val="00706168"/>
    <w:rsid w:val="007111C4"/>
    <w:rsid w:val="007132DA"/>
    <w:rsid w:val="00717EB2"/>
    <w:rsid w:val="007232C7"/>
    <w:rsid w:val="00730180"/>
    <w:rsid w:val="0073245D"/>
    <w:rsid w:val="007427BA"/>
    <w:rsid w:val="00743295"/>
    <w:rsid w:val="007439AA"/>
    <w:rsid w:val="00746359"/>
    <w:rsid w:val="00750258"/>
    <w:rsid w:val="00751A05"/>
    <w:rsid w:val="00754AAC"/>
    <w:rsid w:val="00755106"/>
    <w:rsid w:val="007574C8"/>
    <w:rsid w:val="00764EA4"/>
    <w:rsid w:val="007666EF"/>
    <w:rsid w:val="00773357"/>
    <w:rsid w:val="00776018"/>
    <w:rsid w:val="007824D5"/>
    <w:rsid w:val="00791C76"/>
    <w:rsid w:val="007A39A3"/>
    <w:rsid w:val="007A79AF"/>
    <w:rsid w:val="007A7AEF"/>
    <w:rsid w:val="007B4660"/>
    <w:rsid w:val="007B6B44"/>
    <w:rsid w:val="007C2C39"/>
    <w:rsid w:val="007C525D"/>
    <w:rsid w:val="007C7CE1"/>
    <w:rsid w:val="007D10C9"/>
    <w:rsid w:val="007D3B8A"/>
    <w:rsid w:val="007D6639"/>
    <w:rsid w:val="007D76E7"/>
    <w:rsid w:val="007E1895"/>
    <w:rsid w:val="007E2383"/>
    <w:rsid w:val="007E3CAB"/>
    <w:rsid w:val="007E417F"/>
    <w:rsid w:val="008058C7"/>
    <w:rsid w:val="00807328"/>
    <w:rsid w:val="00813859"/>
    <w:rsid w:val="00815924"/>
    <w:rsid w:val="00823420"/>
    <w:rsid w:val="00832B27"/>
    <w:rsid w:val="00836673"/>
    <w:rsid w:val="008436E9"/>
    <w:rsid w:val="00846CF0"/>
    <w:rsid w:val="00847D54"/>
    <w:rsid w:val="00854E9D"/>
    <w:rsid w:val="00855984"/>
    <w:rsid w:val="00856CA5"/>
    <w:rsid w:val="00860FC3"/>
    <w:rsid w:val="0086137A"/>
    <w:rsid w:val="00861B8E"/>
    <w:rsid w:val="00864634"/>
    <w:rsid w:val="0086600C"/>
    <w:rsid w:val="00882C1A"/>
    <w:rsid w:val="00883ADF"/>
    <w:rsid w:val="008865B3"/>
    <w:rsid w:val="00886E7E"/>
    <w:rsid w:val="00893E77"/>
    <w:rsid w:val="00893EE4"/>
    <w:rsid w:val="00894DEB"/>
    <w:rsid w:val="00897618"/>
    <w:rsid w:val="008A7D20"/>
    <w:rsid w:val="008B12BB"/>
    <w:rsid w:val="008B2F96"/>
    <w:rsid w:val="008B41CB"/>
    <w:rsid w:val="008B5089"/>
    <w:rsid w:val="008C2EBD"/>
    <w:rsid w:val="008C5DA9"/>
    <w:rsid w:val="008D2482"/>
    <w:rsid w:val="008D5A05"/>
    <w:rsid w:val="008D6F08"/>
    <w:rsid w:val="008E0930"/>
    <w:rsid w:val="008E7CF4"/>
    <w:rsid w:val="008F4F41"/>
    <w:rsid w:val="008F7B53"/>
    <w:rsid w:val="0090000C"/>
    <w:rsid w:val="00901E21"/>
    <w:rsid w:val="00904410"/>
    <w:rsid w:val="00906F9E"/>
    <w:rsid w:val="00911E33"/>
    <w:rsid w:val="009157EE"/>
    <w:rsid w:val="00925373"/>
    <w:rsid w:val="00927544"/>
    <w:rsid w:val="00933DD1"/>
    <w:rsid w:val="00943860"/>
    <w:rsid w:val="0096033A"/>
    <w:rsid w:val="00961767"/>
    <w:rsid w:val="00966A9D"/>
    <w:rsid w:val="00970276"/>
    <w:rsid w:val="00970BC2"/>
    <w:rsid w:val="00970E09"/>
    <w:rsid w:val="0097629B"/>
    <w:rsid w:val="00987432"/>
    <w:rsid w:val="00990A72"/>
    <w:rsid w:val="0099786E"/>
    <w:rsid w:val="009B16CF"/>
    <w:rsid w:val="009B3270"/>
    <w:rsid w:val="009B37F0"/>
    <w:rsid w:val="009B4F59"/>
    <w:rsid w:val="009B5E31"/>
    <w:rsid w:val="009B6FC7"/>
    <w:rsid w:val="009C07C8"/>
    <w:rsid w:val="009C2A0B"/>
    <w:rsid w:val="009C3017"/>
    <w:rsid w:val="009C4F8C"/>
    <w:rsid w:val="009D08F1"/>
    <w:rsid w:val="009D18B1"/>
    <w:rsid w:val="009E0923"/>
    <w:rsid w:val="009E0CB6"/>
    <w:rsid w:val="009E6E9C"/>
    <w:rsid w:val="009F5FCA"/>
    <w:rsid w:val="009F66A1"/>
    <w:rsid w:val="009F6CEB"/>
    <w:rsid w:val="009F7B78"/>
    <w:rsid w:val="00A066A4"/>
    <w:rsid w:val="00A14078"/>
    <w:rsid w:val="00A148FF"/>
    <w:rsid w:val="00A153E0"/>
    <w:rsid w:val="00A15A5E"/>
    <w:rsid w:val="00A26FB7"/>
    <w:rsid w:val="00A27CD7"/>
    <w:rsid w:val="00A34B39"/>
    <w:rsid w:val="00A36DB4"/>
    <w:rsid w:val="00A37600"/>
    <w:rsid w:val="00A44290"/>
    <w:rsid w:val="00A52447"/>
    <w:rsid w:val="00A5714A"/>
    <w:rsid w:val="00A67B28"/>
    <w:rsid w:val="00A72D99"/>
    <w:rsid w:val="00A72E55"/>
    <w:rsid w:val="00A86528"/>
    <w:rsid w:val="00A86FBB"/>
    <w:rsid w:val="00A97A28"/>
    <w:rsid w:val="00AA2154"/>
    <w:rsid w:val="00AA5C8B"/>
    <w:rsid w:val="00AB53BD"/>
    <w:rsid w:val="00AC3E3A"/>
    <w:rsid w:val="00AC4869"/>
    <w:rsid w:val="00AD5907"/>
    <w:rsid w:val="00AD761C"/>
    <w:rsid w:val="00AE0B9B"/>
    <w:rsid w:val="00AE218C"/>
    <w:rsid w:val="00AE53FD"/>
    <w:rsid w:val="00AE777C"/>
    <w:rsid w:val="00AF079A"/>
    <w:rsid w:val="00AF22F0"/>
    <w:rsid w:val="00AF6226"/>
    <w:rsid w:val="00B12C1A"/>
    <w:rsid w:val="00B20ABA"/>
    <w:rsid w:val="00B26E6F"/>
    <w:rsid w:val="00B27C83"/>
    <w:rsid w:val="00B400A0"/>
    <w:rsid w:val="00B461E8"/>
    <w:rsid w:val="00B4658E"/>
    <w:rsid w:val="00B53296"/>
    <w:rsid w:val="00B5661A"/>
    <w:rsid w:val="00B56EFD"/>
    <w:rsid w:val="00B72E32"/>
    <w:rsid w:val="00B75E5E"/>
    <w:rsid w:val="00B76629"/>
    <w:rsid w:val="00B76919"/>
    <w:rsid w:val="00B81C27"/>
    <w:rsid w:val="00B81DA5"/>
    <w:rsid w:val="00B8399D"/>
    <w:rsid w:val="00B958DC"/>
    <w:rsid w:val="00BA0094"/>
    <w:rsid w:val="00BA0160"/>
    <w:rsid w:val="00BA1669"/>
    <w:rsid w:val="00BA3787"/>
    <w:rsid w:val="00BA6F2E"/>
    <w:rsid w:val="00BB27B4"/>
    <w:rsid w:val="00BB288D"/>
    <w:rsid w:val="00BB4888"/>
    <w:rsid w:val="00BB56D2"/>
    <w:rsid w:val="00BC168E"/>
    <w:rsid w:val="00BC1A0F"/>
    <w:rsid w:val="00BC51AB"/>
    <w:rsid w:val="00BC5A5B"/>
    <w:rsid w:val="00BC6C30"/>
    <w:rsid w:val="00BD0B97"/>
    <w:rsid w:val="00BD0BF0"/>
    <w:rsid w:val="00BE171D"/>
    <w:rsid w:val="00BE24A0"/>
    <w:rsid w:val="00BE4420"/>
    <w:rsid w:val="00BF3D5E"/>
    <w:rsid w:val="00BF4ACC"/>
    <w:rsid w:val="00BF7ABB"/>
    <w:rsid w:val="00C01D25"/>
    <w:rsid w:val="00C02394"/>
    <w:rsid w:val="00C025CD"/>
    <w:rsid w:val="00C02962"/>
    <w:rsid w:val="00C07BEF"/>
    <w:rsid w:val="00C14A08"/>
    <w:rsid w:val="00C20E11"/>
    <w:rsid w:val="00C37296"/>
    <w:rsid w:val="00C40A2C"/>
    <w:rsid w:val="00C47D20"/>
    <w:rsid w:val="00C51FB0"/>
    <w:rsid w:val="00C52046"/>
    <w:rsid w:val="00C52454"/>
    <w:rsid w:val="00C52632"/>
    <w:rsid w:val="00C54214"/>
    <w:rsid w:val="00C57E32"/>
    <w:rsid w:val="00C60E0D"/>
    <w:rsid w:val="00C665F2"/>
    <w:rsid w:val="00C675B3"/>
    <w:rsid w:val="00C7683C"/>
    <w:rsid w:val="00C779A8"/>
    <w:rsid w:val="00C80160"/>
    <w:rsid w:val="00C80FED"/>
    <w:rsid w:val="00C81415"/>
    <w:rsid w:val="00CA01A5"/>
    <w:rsid w:val="00CB11F3"/>
    <w:rsid w:val="00CB4BCF"/>
    <w:rsid w:val="00CB531A"/>
    <w:rsid w:val="00CB5CAD"/>
    <w:rsid w:val="00CD2247"/>
    <w:rsid w:val="00CD2998"/>
    <w:rsid w:val="00CD7CCC"/>
    <w:rsid w:val="00CE1698"/>
    <w:rsid w:val="00CE29A2"/>
    <w:rsid w:val="00CE5BA0"/>
    <w:rsid w:val="00CE68C2"/>
    <w:rsid w:val="00CF1A25"/>
    <w:rsid w:val="00CF364A"/>
    <w:rsid w:val="00CF7BF9"/>
    <w:rsid w:val="00D001FA"/>
    <w:rsid w:val="00D018AF"/>
    <w:rsid w:val="00D02938"/>
    <w:rsid w:val="00D03878"/>
    <w:rsid w:val="00D04AF6"/>
    <w:rsid w:val="00D10A23"/>
    <w:rsid w:val="00D15736"/>
    <w:rsid w:val="00D24FFC"/>
    <w:rsid w:val="00D273C4"/>
    <w:rsid w:val="00D308F7"/>
    <w:rsid w:val="00D31DA4"/>
    <w:rsid w:val="00D31E43"/>
    <w:rsid w:val="00D37128"/>
    <w:rsid w:val="00D40A13"/>
    <w:rsid w:val="00D43E43"/>
    <w:rsid w:val="00D51007"/>
    <w:rsid w:val="00D53BB8"/>
    <w:rsid w:val="00D5767F"/>
    <w:rsid w:val="00D73D72"/>
    <w:rsid w:val="00D752DA"/>
    <w:rsid w:val="00D818AA"/>
    <w:rsid w:val="00D83B68"/>
    <w:rsid w:val="00D86B70"/>
    <w:rsid w:val="00D8700F"/>
    <w:rsid w:val="00DA07F2"/>
    <w:rsid w:val="00DB0468"/>
    <w:rsid w:val="00DB38AD"/>
    <w:rsid w:val="00DB6D0F"/>
    <w:rsid w:val="00DC002E"/>
    <w:rsid w:val="00DC06ED"/>
    <w:rsid w:val="00DD1131"/>
    <w:rsid w:val="00DD3472"/>
    <w:rsid w:val="00DD76AC"/>
    <w:rsid w:val="00DE1D4A"/>
    <w:rsid w:val="00DF3F57"/>
    <w:rsid w:val="00DF44C4"/>
    <w:rsid w:val="00E01AF8"/>
    <w:rsid w:val="00E223C6"/>
    <w:rsid w:val="00E3346D"/>
    <w:rsid w:val="00E36428"/>
    <w:rsid w:val="00E44284"/>
    <w:rsid w:val="00E509FB"/>
    <w:rsid w:val="00E7243A"/>
    <w:rsid w:val="00E85DC3"/>
    <w:rsid w:val="00E9133C"/>
    <w:rsid w:val="00E92625"/>
    <w:rsid w:val="00E9491F"/>
    <w:rsid w:val="00EA1249"/>
    <w:rsid w:val="00EA52E6"/>
    <w:rsid w:val="00EB0204"/>
    <w:rsid w:val="00EB4CC8"/>
    <w:rsid w:val="00EB5012"/>
    <w:rsid w:val="00EC2450"/>
    <w:rsid w:val="00ED0F09"/>
    <w:rsid w:val="00ED71FA"/>
    <w:rsid w:val="00EE3DA6"/>
    <w:rsid w:val="00EF09A3"/>
    <w:rsid w:val="00EF2CA9"/>
    <w:rsid w:val="00EF31AA"/>
    <w:rsid w:val="00F041E1"/>
    <w:rsid w:val="00F07ECC"/>
    <w:rsid w:val="00F10940"/>
    <w:rsid w:val="00F1276B"/>
    <w:rsid w:val="00F149CF"/>
    <w:rsid w:val="00F14D49"/>
    <w:rsid w:val="00F15278"/>
    <w:rsid w:val="00F15649"/>
    <w:rsid w:val="00F255B2"/>
    <w:rsid w:val="00F26A80"/>
    <w:rsid w:val="00F30429"/>
    <w:rsid w:val="00F30625"/>
    <w:rsid w:val="00F32A55"/>
    <w:rsid w:val="00F37948"/>
    <w:rsid w:val="00F50F9C"/>
    <w:rsid w:val="00F66528"/>
    <w:rsid w:val="00F70FAB"/>
    <w:rsid w:val="00F7532F"/>
    <w:rsid w:val="00F9386C"/>
    <w:rsid w:val="00F97A2B"/>
    <w:rsid w:val="00FB51C9"/>
    <w:rsid w:val="00FC2D48"/>
    <w:rsid w:val="00FC40D8"/>
    <w:rsid w:val="00FC4DE1"/>
    <w:rsid w:val="00FC6730"/>
    <w:rsid w:val="00FC7E99"/>
    <w:rsid w:val="00FD6EB6"/>
    <w:rsid w:val="00FE41A7"/>
    <w:rsid w:val="00FE42A2"/>
    <w:rsid w:val="00FF1F1F"/>
    <w:rsid w:val="00FF2028"/>
    <w:rsid w:val="00FF4063"/>
    <w:rsid w:val="00FF6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64F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E1551"/>
  </w:style>
  <w:style w:type="paragraph" w:styleId="a4">
    <w:name w:val="header"/>
    <w:basedOn w:val="a"/>
    <w:link w:val="a5"/>
    <w:rsid w:val="001E1551"/>
    <w:pPr>
      <w:tabs>
        <w:tab w:val="center" w:pos="4677"/>
        <w:tab w:val="right" w:pos="9355"/>
      </w:tabs>
    </w:pPr>
    <w:rPr>
      <w:sz w:val="28"/>
    </w:rPr>
  </w:style>
  <w:style w:type="character" w:customStyle="1" w:styleId="a5">
    <w:name w:val="Верхний колонтитул Знак"/>
    <w:basedOn w:val="a0"/>
    <w:link w:val="a4"/>
    <w:rsid w:val="001E1551"/>
    <w:rPr>
      <w:rFonts w:ascii="Times New Roman" w:eastAsia="Times New Roman" w:hAnsi="Times New Roman" w:cs="Times New Roman"/>
      <w:szCs w:val="24"/>
      <w:lang w:eastAsia="ru-RU"/>
    </w:rPr>
  </w:style>
  <w:style w:type="paragraph" w:styleId="a6">
    <w:name w:val="footer"/>
    <w:basedOn w:val="a"/>
    <w:link w:val="a7"/>
    <w:rsid w:val="001E1551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Нижний колонтитул Знак"/>
    <w:basedOn w:val="a0"/>
    <w:link w:val="a6"/>
    <w:rsid w:val="001E1551"/>
    <w:rPr>
      <w:rFonts w:ascii="Times New Roman" w:eastAsia="Times New Roman" w:hAnsi="Times New Roman" w:cs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1E155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E15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15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6C0240"/>
    <w:rPr>
      <w:rFonts w:ascii="Times New Roman" w:hAnsi="Times New Roman" w:cs="Times New Roman"/>
      <w:sz w:val="22"/>
      <w:szCs w:val="22"/>
    </w:rPr>
  </w:style>
  <w:style w:type="paragraph" w:styleId="ab">
    <w:name w:val="List Paragraph"/>
    <w:basedOn w:val="a"/>
    <w:uiPriority w:val="34"/>
    <w:qFormat/>
    <w:rsid w:val="004F2BBE"/>
    <w:pPr>
      <w:ind w:left="720"/>
      <w:contextualSpacing/>
    </w:pPr>
  </w:style>
  <w:style w:type="paragraph" w:customStyle="1" w:styleId="ConsPlusNormal">
    <w:name w:val="ConsPlusNormal"/>
    <w:rsid w:val="005442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442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325C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Цветовое выделение"/>
    <w:uiPriority w:val="99"/>
    <w:rsid w:val="00705245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3164F5"/>
    <w:rPr>
      <w:rFonts w:ascii="Arial" w:hAnsi="Arial" w:cs="Arial"/>
      <w:b/>
      <w:bCs/>
      <w:color w:val="26282F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5C648C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styleId="af">
    <w:name w:val="Body Text"/>
    <w:basedOn w:val="a"/>
    <w:link w:val="af0"/>
    <w:unhideWhenUsed/>
    <w:rsid w:val="00CE1698"/>
    <w:pPr>
      <w:ind w:right="4337"/>
    </w:pPr>
    <w:rPr>
      <w:szCs w:val="20"/>
      <w:lang w:val="en-US" w:bidi="en-US"/>
    </w:rPr>
  </w:style>
  <w:style w:type="character" w:customStyle="1" w:styleId="af0">
    <w:name w:val="Основной текст Знак"/>
    <w:basedOn w:val="a0"/>
    <w:link w:val="af"/>
    <w:rsid w:val="00CE1698"/>
    <w:rPr>
      <w:rFonts w:ascii="Times New Roman" w:eastAsia="Times New Roman" w:hAnsi="Times New Roman" w:cs="Times New Roman"/>
      <w:sz w:val="24"/>
      <w:szCs w:val="20"/>
      <w:lang w:val="en-US" w:eastAsia="ru-RU" w:bidi="en-US"/>
    </w:rPr>
  </w:style>
  <w:style w:type="paragraph" w:customStyle="1" w:styleId="s1">
    <w:name w:val="s_1"/>
    <w:basedOn w:val="a"/>
    <w:rsid w:val="003211A5"/>
    <w:pPr>
      <w:spacing w:before="100" w:beforeAutospacing="1" w:after="100" w:afterAutospacing="1"/>
    </w:pPr>
  </w:style>
  <w:style w:type="character" w:customStyle="1" w:styleId="blk">
    <w:name w:val="blk"/>
    <w:basedOn w:val="a0"/>
    <w:rsid w:val="00423186"/>
  </w:style>
  <w:style w:type="paragraph" w:styleId="af1">
    <w:name w:val="No Spacing"/>
    <w:basedOn w:val="a"/>
    <w:uiPriority w:val="1"/>
    <w:qFormat/>
    <w:rsid w:val="00146762"/>
    <w:rPr>
      <w:rFonts w:ascii="Calibri" w:hAnsi="Calibri"/>
      <w:szCs w:val="3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64F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E1551"/>
  </w:style>
  <w:style w:type="paragraph" w:styleId="a4">
    <w:name w:val="header"/>
    <w:basedOn w:val="a"/>
    <w:link w:val="a5"/>
    <w:rsid w:val="001E1551"/>
    <w:pPr>
      <w:tabs>
        <w:tab w:val="center" w:pos="4677"/>
        <w:tab w:val="right" w:pos="9355"/>
      </w:tabs>
    </w:pPr>
    <w:rPr>
      <w:sz w:val="28"/>
    </w:rPr>
  </w:style>
  <w:style w:type="character" w:customStyle="1" w:styleId="a5">
    <w:name w:val="Верхний колонтитул Знак"/>
    <w:basedOn w:val="a0"/>
    <w:link w:val="a4"/>
    <w:rsid w:val="001E1551"/>
    <w:rPr>
      <w:rFonts w:ascii="Times New Roman" w:eastAsia="Times New Roman" w:hAnsi="Times New Roman" w:cs="Times New Roman"/>
      <w:szCs w:val="24"/>
      <w:lang w:eastAsia="ru-RU"/>
    </w:rPr>
  </w:style>
  <w:style w:type="paragraph" w:styleId="a6">
    <w:name w:val="footer"/>
    <w:basedOn w:val="a"/>
    <w:link w:val="a7"/>
    <w:rsid w:val="001E1551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Нижний колонтитул Знак"/>
    <w:basedOn w:val="a0"/>
    <w:link w:val="a6"/>
    <w:rsid w:val="001E1551"/>
    <w:rPr>
      <w:rFonts w:ascii="Times New Roman" w:eastAsia="Times New Roman" w:hAnsi="Times New Roman" w:cs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1E155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E15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15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6C0240"/>
    <w:rPr>
      <w:rFonts w:ascii="Times New Roman" w:hAnsi="Times New Roman" w:cs="Times New Roman"/>
      <w:sz w:val="22"/>
      <w:szCs w:val="22"/>
    </w:rPr>
  </w:style>
  <w:style w:type="paragraph" w:styleId="ab">
    <w:name w:val="List Paragraph"/>
    <w:basedOn w:val="a"/>
    <w:uiPriority w:val="34"/>
    <w:qFormat/>
    <w:rsid w:val="004F2BBE"/>
    <w:pPr>
      <w:ind w:left="720"/>
      <w:contextualSpacing/>
    </w:pPr>
  </w:style>
  <w:style w:type="paragraph" w:customStyle="1" w:styleId="ConsPlusNormal">
    <w:name w:val="ConsPlusNormal"/>
    <w:rsid w:val="005442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442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325C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Цветовое выделение"/>
    <w:uiPriority w:val="99"/>
    <w:rsid w:val="00705245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3164F5"/>
    <w:rPr>
      <w:rFonts w:ascii="Arial" w:hAnsi="Arial" w:cs="Arial"/>
      <w:b/>
      <w:bCs/>
      <w:color w:val="26282F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5C648C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styleId="af">
    <w:name w:val="Body Text"/>
    <w:basedOn w:val="a"/>
    <w:link w:val="af0"/>
    <w:unhideWhenUsed/>
    <w:rsid w:val="00CE1698"/>
    <w:pPr>
      <w:ind w:right="4337"/>
    </w:pPr>
    <w:rPr>
      <w:szCs w:val="20"/>
      <w:lang w:val="en-US" w:bidi="en-US"/>
    </w:rPr>
  </w:style>
  <w:style w:type="character" w:customStyle="1" w:styleId="af0">
    <w:name w:val="Основной текст Знак"/>
    <w:basedOn w:val="a0"/>
    <w:link w:val="af"/>
    <w:rsid w:val="00CE1698"/>
    <w:rPr>
      <w:rFonts w:ascii="Times New Roman" w:eastAsia="Times New Roman" w:hAnsi="Times New Roman" w:cs="Times New Roman"/>
      <w:sz w:val="24"/>
      <w:szCs w:val="20"/>
      <w:lang w:val="en-US" w:eastAsia="ru-RU" w:bidi="en-US"/>
    </w:rPr>
  </w:style>
  <w:style w:type="paragraph" w:customStyle="1" w:styleId="s1">
    <w:name w:val="s_1"/>
    <w:basedOn w:val="a"/>
    <w:rsid w:val="003211A5"/>
    <w:pPr>
      <w:spacing w:before="100" w:beforeAutospacing="1" w:after="100" w:afterAutospacing="1"/>
    </w:pPr>
  </w:style>
  <w:style w:type="character" w:customStyle="1" w:styleId="blk">
    <w:name w:val="blk"/>
    <w:basedOn w:val="a0"/>
    <w:rsid w:val="00423186"/>
  </w:style>
  <w:style w:type="paragraph" w:styleId="af1">
    <w:name w:val="No Spacing"/>
    <w:basedOn w:val="a"/>
    <w:uiPriority w:val="1"/>
    <w:qFormat/>
    <w:rsid w:val="00146762"/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5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87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2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5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8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4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3996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6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5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6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55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5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3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1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7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3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1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8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4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3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5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688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8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1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2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53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3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7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6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261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3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31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0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2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3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8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28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30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5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2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&#1086;&#1073;&#1083;&#1082;&#1086;&#1084;&#1084;&#1091;&#1085;&#1101;&#1085;&#1077;&#1088;&#1075;&#1086;38.&#1088;&#1092;" TargetMode="External"/><Relationship Id="rId1" Type="http://schemas.openxmlformats.org/officeDocument/2006/relationships/hyperlink" Target="mailto:info@oblkomenergo.ru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&#1086;&#1073;&#1083;&#1082;&#1086;&#1084;&#1084;&#1091;&#1085;&#1101;&#1085;&#1077;&#1088;&#1075;&#1086;38.&#1088;&#1092;" TargetMode="External"/><Relationship Id="rId1" Type="http://schemas.openxmlformats.org/officeDocument/2006/relationships/hyperlink" Target="mailto:info@oblkom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52136-C024-4663-A57E-716BA74C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10109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Мальцева Ирина Викторовна</cp:lastModifiedBy>
  <cp:revision>18</cp:revision>
  <cp:lastPrinted>2021-04-06T04:32:00Z</cp:lastPrinted>
  <dcterms:created xsi:type="dcterms:W3CDTF">2020-08-13T00:51:00Z</dcterms:created>
  <dcterms:modified xsi:type="dcterms:W3CDTF">2021-04-06T04:34:00Z</dcterms:modified>
</cp:coreProperties>
</file>